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2F85" w14:textId="2901AE85" w:rsidR="00910047" w:rsidRDefault="00910047" w:rsidP="00910047">
      <w:pPr>
        <w:jc w:val="center"/>
        <w:rPr>
          <w:rFonts w:ascii="Arial" w:hAnsi="Arial" w:cs="Arial"/>
          <w:b/>
          <w:bCs/>
          <w:sz w:val="24"/>
          <w:szCs w:val="24"/>
        </w:rPr>
      </w:pPr>
      <w:r>
        <w:rPr>
          <w:rFonts w:ascii="Arial" w:hAnsi="Arial" w:cs="Arial"/>
          <w:b/>
          <w:bCs/>
          <w:sz w:val="24"/>
          <w:szCs w:val="24"/>
        </w:rPr>
        <w:t>MINUTES OF 60</w:t>
      </w:r>
      <w:r w:rsidR="008220C2">
        <w:rPr>
          <w:rFonts w:ascii="Arial" w:hAnsi="Arial" w:cs="Arial"/>
          <w:b/>
          <w:bCs/>
          <w:sz w:val="24"/>
          <w:szCs w:val="24"/>
          <w:lang w:val="en-GB"/>
        </w:rPr>
        <w:t>8</w:t>
      </w:r>
      <w:r>
        <w:rPr>
          <w:rFonts w:ascii="Arial" w:hAnsi="Arial" w:cs="Arial"/>
          <w:b/>
          <w:bCs/>
          <w:sz w:val="24"/>
          <w:szCs w:val="24"/>
        </w:rPr>
        <w:t xml:space="preserve">TH MEETING OF THE KENLEY &amp; DISTRICT RESIDENTS’ MEETING HELD AT KENLEY MEMORIAL HALL ON TUESDAY </w:t>
      </w:r>
      <w:r w:rsidR="008220C2">
        <w:rPr>
          <w:rFonts w:ascii="Arial" w:hAnsi="Arial" w:cs="Arial"/>
          <w:b/>
          <w:bCs/>
          <w:sz w:val="24"/>
          <w:szCs w:val="24"/>
          <w:lang w:val="en-GB"/>
        </w:rPr>
        <w:t>13</w:t>
      </w:r>
      <w:r>
        <w:rPr>
          <w:rFonts w:ascii="Arial" w:hAnsi="Arial" w:cs="Arial"/>
          <w:b/>
          <w:bCs/>
          <w:sz w:val="24"/>
          <w:szCs w:val="24"/>
        </w:rPr>
        <w:t xml:space="preserve">TH </w:t>
      </w:r>
      <w:r w:rsidR="008220C2">
        <w:rPr>
          <w:rFonts w:ascii="Arial" w:hAnsi="Arial" w:cs="Arial"/>
          <w:b/>
          <w:bCs/>
          <w:sz w:val="24"/>
          <w:szCs w:val="24"/>
          <w:lang w:val="en-GB"/>
        </w:rPr>
        <w:t>M</w:t>
      </w:r>
      <w:r>
        <w:rPr>
          <w:rFonts w:ascii="Arial" w:hAnsi="Arial" w:cs="Arial"/>
          <w:b/>
          <w:bCs/>
          <w:sz w:val="24"/>
          <w:szCs w:val="24"/>
        </w:rPr>
        <w:t>A</w:t>
      </w:r>
      <w:r w:rsidR="008220C2">
        <w:rPr>
          <w:rFonts w:ascii="Arial" w:hAnsi="Arial" w:cs="Arial"/>
          <w:b/>
          <w:bCs/>
          <w:sz w:val="24"/>
          <w:szCs w:val="24"/>
          <w:lang w:val="en-GB"/>
        </w:rPr>
        <w:t>Y</w:t>
      </w:r>
      <w:r>
        <w:rPr>
          <w:rFonts w:ascii="Arial" w:hAnsi="Arial" w:cs="Arial"/>
          <w:b/>
          <w:bCs/>
          <w:sz w:val="24"/>
          <w:szCs w:val="24"/>
        </w:rPr>
        <w:t xml:space="preserve"> 2025 AT 7.30 P.M.</w:t>
      </w:r>
    </w:p>
    <w:p w14:paraId="4B661492" w14:textId="36B19B9C" w:rsidR="00910047" w:rsidRPr="007B3D97" w:rsidRDefault="00910047" w:rsidP="00910047">
      <w:pPr>
        <w:spacing w:after="0"/>
        <w:rPr>
          <w:rFonts w:ascii="Arial" w:hAnsi="Arial" w:cs="Arial"/>
          <w:b/>
          <w:bCs/>
          <w:sz w:val="24"/>
          <w:szCs w:val="24"/>
          <w:lang w:val="en-GB"/>
        </w:rPr>
      </w:pPr>
      <w:r>
        <w:rPr>
          <w:rFonts w:ascii="Arial" w:hAnsi="Arial" w:cs="Arial"/>
          <w:b/>
          <w:bCs/>
          <w:sz w:val="24"/>
          <w:szCs w:val="24"/>
        </w:rPr>
        <w:t xml:space="preserve">PRESENT: Christine Heal (CH); Tony Heal (TH); Simon Brew (SB); </w:t>
      </w:r>
      <w:r w:rsidR="008220C2">
        <w:rPr>
          <w:rFonts w:ascii="Arial" w:hAnsi="Arial" w:cs="Arial"/>
          <w:b/>
          <w:bCs/>
          <w:sz w:val="24"/>
          <w:szCs w:val="24"/>
          <w:lang w:val="en-GB"/>
        </w:rPr>
        <w:t xml:space="preserve">Geoff James (GJ); </w:t>
      </w:r>
      <w:r>
        <w:rPr>
          <w:rFonts w:ascii="Arial" w:hAnsi="Arial" w:cs="Arial"/>
          <w:b/>
          <w:bCs/>
          <w:sz w:val="24"/>
          <w:szCs w:val="24"/>
        </w:rPr>
        <w:t>Paul Keating (PK); Tony Avery (TA); Mike Lott (ML); Stella Stocker (ST).</w:t>
      </w:r>
      <w:r w:rsidR="007B3D97">
        <w:rPr>
          <w:rFonts w:ascii="Arial" w:hAnsi="Arial" w:cs="Arial"/>
          <w:b/>
          <w:bCs/>
          <w:sz w:val="24"/>
          <w:szCs w:val="24"/>
          <w:lang w:val="en-GB"/>
        </w:rPr>
        <w:t xml:space="preserve"> Cllr </w:t>
      </w:r>
      <w:r w:rsidR="008220C2">
        <w:rPr>
          <w:rFonts w:ascii="Arial" w:hAnsi="Arial" w:cs="Arial"/>
          <w:b/>
          <w:bCs/>
          <w:sz w:val="24"/>
          <w:szCs w:val="24"/>
          <w:lang w:val="en-GB"/>
        </w:rPr>
        <w:t>Gayle Gander</w:t>
      </w:r>
      <w:r w:rsidR="007B3D97">
        <w:rPr>
          <w:rFonts w:ascii="Arial" w:hAnsi="Arial" w:cs="Arial"/>
          <w:b/>
          <w:bCs/>
          <w:sz w:val="24"/>
          <w:szCs w:val="24"/>
          <w:lang w:val="en-GB"/>
        </w:rPr>
        <w:t>.</w:t>
      </w:r>
    </w:p>
    <w:p w14:paraId="42BD0A80" w14:textId="4090F65D" w:rsidR="00910047" w:rsidRDefault="00910047" w:rsidP="00910047">
      <w:pPr>
        <w:spacing w:after="0"/>
        <w:rPr>
          <w:rFonts w:ascii="Arial" w:hAnsi="Arial" w:cs="Arial"/>
          <w:b/>
          <w:bCs/>
          <w:sz w:val="24"/>
          <w:szCs w:val="24"/>
        </w:rPr>
      </w:pPr>
      <w:r>
        <w:rPr>
          <w:rFonts w:ascii="Arial" w:hAnsi="Arial" w:cs="Arial"/>
          <w:b/>
          <w:bCs/>
          <w:sz w:val="24"/>
          <w:szCs w:val="24"/>
        </w:rPr>
        <w:t xml:space="preserve">Apologies: </w:t>
      </w:r>
      <w:r w:rsidR="002F7BA8">
        <w:rPr>
          <w:rFonts w:ascii="Arial" w:hAnsi="Arial" w:cs="Arial"/>
          <w:b/>
          <w:bCs/>
          <w:sz w:val="24"/>
          <w:szCs w:val="24"/>
          <w:lang w:val="en-GB"/>
        </w:rPr>
        <w:t>Geoff James (GR); Linda Richman</w:t>
      </w:r>
      <w:r>
        <w:rPr>
          <w:rFonts w:ascii="Arial" w:hAnsi="Arial" w:cs="Arial"/>
          <w:b/>
          <w:bCs/>
          <w:sz w:val="24"/>
          <w:szCs w:val="24"/>
        </w:rPr>
        <w:t xml:space="preserve"> (</w:t>
      </w:r>
      <w:r w:rsidR="002F7BA8">
        <w:rPr>
          <w:rFonts w:ascii="Arial" w:hAnsi="Arial" w:cs="Arial"/>
          <w:b/>
          <w:bCs/>
          <w:sz w:val="24"/>
          <w:szCs w:val="24"/>
          <w:lang w:val="en-GB"/>
        </w:rPr>
        <w:t>LR</w:t>
      </w:r>
      <w:r>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1413"/>
        <w:gridCol w:w="7371"/>
        <w:gridCol w:w="1672"/>
      </w:tblGrid>
      <w:tr w:rsidR="00910047" w14:paraId="31497A0D" w14:textId="77777777" w:rsidTr="00910047">
        <w:tc>
          <w:tcPr>
            <w:tcW w:w="1413" w:type="dxa"/>
          </w:tcPr>
          <w:p w14:paraId="1428C5AF" w14:textId="77777777" w:rsidR="00910047" w:rsidRDefault="00910047" w:rsidP="00910047">
            <w:pPr>
              <w:rPr>
                <w:rFonts w:ascii="Arial" w:hAnsi="Arial" w:cs="Arial"/>
                <w:b/>
                <w:bCs/>
                <w:sz w:val="24"/>
                <w:szCs w:val="24"/>
              </w:rPr>
            </w:pPr>
          </w:p>
        </w:tc>
        <w:tc>
          <w:tcPr>
            <w:tcW w:w="7371" w:type="dxa"/>
          </w:tcPr>
          <w:p w14:paraId="7B3487B6" w14:textId="77777777" w:rsidR="00910047" w:rsidRDefault="00910047" w:rsidP="00910047">
            <w:pPr>
              <w:rPr>
                <w:rFonts w:ascii="Arial" w:hAnsi="Arial" w:cs="Arial"/>
                <w:b/>
                <w:bCs/>
                <w:sz w:val="24"/>
                <w:szCs w:val="24"/>
              </w:rPr>
            </w:pPr>
          </w:p>
        </w:tc>
        <w:tc>
          <w:tcPr>
            <w:tcW w:w="1672" w:type="dxa"/>
          </w:tcPr>
          <w:p w14:paraId="294759B7" w14:textId="08E94BBF" w:rsidR="00910047" w:rsidRDefault="00910047" w:rsidP="00910047">
            <w:pPr>
              <w:rPr>
                <w:rFonts w:ascii="Arial" w:hAnsi="Arial" w:cs="Arial"/>
                <w:b/>
                <w:bCs/>
                <w:sz w:val="24"/>
                <w:szCs w:val="24"/>
              </w:rPr>
            </w:pPr>
            <w:r>
              <w:rPr>
                <w:rFonts w:ascii="Arial" w:hAnsi="Arial" w:cs="Arial"/>
                <w:b/>
                <w:bCs/>
                <w:sz w:val="24"/>
                <w:szCs w:val="24"/>
              </w:rPr>
              <w:t>Action</w:t>
            </w:r>
          </w:p>
        </w:tc>
      </w:tr>
      <w:tr w:rsidR="00910047" w:rsidRPr="008B1BBE" w14:paraId="3F4A746C" w14:textId="77777777" w:rsidTr="00910047">
        <w:tc>
          <w:tcPr>
            <w:tcW w:w="1413" w:type="dxa"/>
          </w:tcPr>
          <w:p w14:paraId="17E4C507" w14:textId="0E489272" w:rsidR="00910047" w:rsidRPr="00E941B3" w:rsidRDefault="008B1BBE" w:rsidP="008220C2">
            <w:pPr>
              <w:rPr>
                <w:rFonts w:ascii="Arial" w:hAnsi="Arial" w:cs="Arial"/>
                <w:b/>
                <w:bCs/>
              </w:rPr>
            </w:pPr>
            <w:r w:rsidRPr="00E941B3">
              <w:rPr>
                <w:rFonts w:ascii="Arial" w:hAnsi="Arial" w:cs="Arial"/>
                <w:b/>
                <w:bCs/>
              </w:rPr>
              <w:t>60</w:t>
            </w:r>
            <w:r w:rsidR="008220C2">
              <w:rPr>
                <w:rFonts w:ascii="Arial" w:hAnsi="Arial" w:cs="Arial"/>
                <w:b/>
                <w:bCs/>
                <w:lang w:val="en-GB"/>
              </w:rPr>
              <w:t>8</w:t>
            </w:r>
          </w:p>
        </w:tc>
        <w:tc>
          <w:tcPr>
            <w:tcW w:w="7371" w:type="dxa"/>
          </w:tcPr>
          <w:p w14:paraId="3E674A6D" w14:textId="0255FE5B" w:rsidR="00910047" w:rsidRPr="00702F17" w:rsidRDefault="008B1BBE" w:rsidP="002132C9">
            <w:pPr>
              <w:rPr>
                <w:rFonts w:ascii="Arial" w:hAnsi="Arial" w:cs="Arial"/>
                <w:lang w:val="en-GB"/>
              </w:rPr>
            </w:pPr>
            <w:r w:rsidRPr="00E941B3">
              <w:rPr>
                <w:rFonts w:ascii="Arial" w:hAnsi="Arial" w:cs="Arial"/>
              </w:rPr>
              <w:t>Welcomed everyone</w:t>
            </w:r>
            <w:r w:rsidR="004E193C">
              <w:rPr>
                <w:rFonts w:ascii="Arial" w:hAnsi="Arial" w:cs="Arial"/>
                <w:lang w:val="en-GB"/>
              </w:rPr>
              <w:t xml:space="preserve"> and noted that the meeting was quorate</w:t>
            </w:r>
            <w:r w:rsidRPr="00E941B3">
              <w:rPr>
                <w:rFonts w:ascii="Arial" w:hAnsi="Arial" w:cs="Arial"/>
              </w:rPr>
              <w:t>.</w:t>
            </w:r>
            <w:r w:rsidR="00702F17">
              <w:rPr>
                <w:rFonts w:ascii="Arial" w:hAnsi="Arial" w:cs="Arial"/>
                <w:lang w:val="en-GB"/>
              </w:rPr>
              <w:t xml:space="preserve"> CH explained that LR had had a recent serious fall in Sutton, fracturing both her shoulder and knee – so currently she is immobile and housebound. The committee agreed to send her</w:t>
            </w:r>
            <w:r w:rsidR="002132C9">
              <w:rPr>
                <w:rFonts w:ascii="Arial" w:hAnsi="Arial" w:cs="Arial"/>
                <w:lang w:val="en-GB"/>
              </w:rPr>
              <w:t xml:space="preserve"> its good wishes with accompanying </w:t>
            </w:r>
            <w:r w:rsidR="00702F17">
              <w:rPr>
                <w:rFonts w:ascii="Arial" w:hAnsi="Arial" w:cs="Arial"/>
                <w:lang w:val="en-GB"/>
              </w:rPr>
              <w:t>flowers and chocolates</w:t>
            </w:r>
          </w:p>
        </w:tc>
        <w:tc>
          <w:tcPr>
            <w:tcW w:w="1672" w:type="dxa"/>
          </w:tcPr>
          <w:p w14:paraId="1B9F09DF" w14:textId="77777777" w:rsidR="00910047" w:rsidRPr="00E941B3" w:rsidRDefault="00910047" w:rsidP="00910047">
            <w:pPr>
              <w:rPr>
                <w:rFonts w:ascii="Arial" w:hAnsi="Arial" w:cs="Arial"/>
                <w:b/>
                <w:bCs/>
              </w:rPr>
            </w:pPr>
          </w:p>
        </w:tc>
      </w:tr>
      <w:tr w:rsidR="008B1BBE" w:rsidRPr="008B1BBE" w14:paraId="4636208D" w14:textId="77777777" w:rsidTr="00910047">
        <w:tc>
          <w:tcPr>
            <w:tcW w:w="1413" w:type="dxa"/>
          </w:tcPr>
          <w:p w14:paraId="45F7B06A" w14:textId="53B347B1" w:rsidR="008B1BBE" w:rsidRPr="00E941B3" w:rsidRDefault="008B1BBE"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.1</w:t>
            </w:r>
          </w:p>
        </w:tc>
        <w:tc>
          <w:tcPr>
            <w:tcW w:w="7371" w:type="dxa"/>
          </w:tcPr>
          <w:p w14:paraId="1A7CCC10" w14:textId="12978536" w:rsidR="008B1BBE" w:rsidRPr="00E941B3" w:rsidRDefault="008B1BBE" w:rsidP="00910047">
            <w:pPr>
              <w:rPr>
                <w:rFonts w:ascii="Arial" w:hAnsi="Arial" w:cs="Arial"/>
                <w:b/>
                <w:bCs/>
              </w:rPr>
            </w:pPr>
            <w:r w:rsidRPr="00E941B3">
              <w:rPr>
                <w:rFonts w:ascii="Arial" w:hAnsi="Arial" w:cs="Arial"/>
                <w:b/>
                <w:bCs/>
              </w:rPr>
              <w:t>Minutes of Last Meeting (</w:t>
            </w:r>
            <w:r w:rsidR="00D8072A">
              <w:rPr>
                <w:rFonts w:ascii="Arial" w:hAnsi="Arial" w:cs="Arial"/>
                <w:b/>
                <w:bCs/>
                <w:lang w:val="en-GB"/>
              </w:rPr>
              <w:t>8</w:t>
            </w:r>
            <w:r w:rsidRPr="00E941B3">
              <w:rPr>
                <w:rFonts w:ascii="Arial" w:hAnsi="Arial" w:cs="Arial"/>
                <w:b/>
                <w:bCs/>
              </w:rPr>
              <w:t>/0</w:t>
            </w:r>
            <w:r w:rsidR="00D8072A">
              <w:rPr>
                <w:rFonts w:ascii="Arial" w:hAnsi="Arial" w:cs="Arial"/>
                <w:b/>
                <w:bCs/>
                <w:lang w:val="en-GB"/>
              </w:rPr>
              <w:t>4</w:t>
            </w:r>
            <w:r w:rsidRPr="00E941B3">
              <w:rPr>
                <w:rFonts w:ascii="Arial" w:hAnsi="Arial" w:cs="Arial"/>
                <w:b/>
                <w:bCs/>
              </w:rPr>
              <w:t>/25)</w:t>
            </w:r>
          </w:p>
          <w:p w14:paraId="4A37AD2C" w14:textId="725541B9" w:rsidR="008B1BBE" w:rsidRPr="004E193C" w:rsidRDefault="004E193C" w:rsidP="00702F17">
            <w:pPr>
              <w:rPr>
                <w:rFonts w:ascii="Arial" w:hAnsi="Arial" w:cs="Arial"/>
                <w:lang w:val="en-GB"/>
              </w:rPr>
            </w:pPr>
            <w:r>
              <w:rPr>
                <w:rFonts w:ascii="Arial" w:hAnsi="Arial" w:cs="Arial"/>
                <w:lang w:val="en-GB"/>
              </w:rPr>
              <w:t>Circulated to committee by email on 22</w:t>
            </w:r>
            <w:r w:rsidRPr="004E193C">
              <w:rPr>
                <w:rFonts w:ascii="Arial" w:hAnsi="Arial" w:cs="Arial"/>
                <w:vertAlign w:val="superscript"/>
                <w:lang w:val="en-GB"/>
              </w:rPr>
              <w:t>nd</w:t>
            </w:r>
            <w:r>
              <w:rPr>
                <w:rFonts w:ascii="Arial" w:hAnsi="Arial" w:cs="Arial"/>
                <w:lang w:val="en-GB"/>
              </w:rPr>
              <w:t xml:space="preserve"> </w:t>
            </w:r>
            <w:r w:rsidR="00702F17">
              <w:rPr>
                <w:rFonts w:ascii="Arial" w:hAnsi="Arial" w:cs="Arial"/>
                <w:lang w:val="en-GB"/>
              </w:rPr>
              <w:t>April</w:t>
            </w:r>
            <w:r>
              <w:rPr>
                <w:rFonts w:ascii="Arial" w:hAnsi="Arial" w:cs="Arial"/>
                <w:lang w:val="en-GB"/>
              </w:rPr>
              <w:t xml:space="preserve">. No matters arising that would not be covered during this meeting. </w:t>
            </w:r>
          </w:p>
        </w:tc>
        <w:tc>
          <w:tcPr>
            <w:tcW w:w="1672" w:type="dxa"/>
          </w:tcPr>
          <w:p w14:paraId="54FB4295" w14:textId="77777777" w:rsidR="008B1BBE" w:rsidRPr="00E941B3" w:rsidRDefault="008B1BBE" w:rsidP="00910047">
            <w:pPr>
              <w:rPr>
                <w:rFonts w:ascii="Arial" w:hAnsi="Arial" w:cs="Arial"/>
                <w:b/>
                <w:bCs/>
              </w:rPr>
            </w:pPr>
          </w:p>
        </w:tc>
      </w:tr>
      <w:tr w:rsidR="008B1BBE" w:rsidRPr="008B1BBE" w14:paraId="3E5B6223" w14:textId="77777777" w:rsidTr="00910047">
        <w:tc>
          <w:tcPr>
            <w:tcW w:w="1413" w:type="dxa"/>
          </w:tcPr>
          <w:p w14:paraId="062AC17C" w14:textId="50368D91" w:rsidR="008B1BBE" w:rsidRPr="00E941B3" w:rsidRDefault="002132C9" w:rsidP="00910047">
            <w:pPr>
              <w:rPr>
                <w:rFonts w:ascii="Arial" w:hAnsi="Arial" w:cs="Arial"/>
                <w:b/>
                <w:bCs/>
              </w:rPr>
            </w:pPr>
            <w:proofErr w:type="spellStart"/>
            <w:r>
              <w:rPr>
                <w:lang w:val="en-GB"/>
              </w:rPr>
              <w:t>ed</w:t>
            </w:r>
            <w:proofErr w:type="spellEnd"/>
            <w:r w:rsidR="008B1BBE" w:rsidRPr="00E941B3">
              <w:rPr>
                <w:rFonts w:ascii="Arial" w:hAnsi="Arial" w:cs="Arial"/>
                <w:b/>
                <w:bCs/>
              </w:rPr>
              <w:t>60</w:t>
            </w:r>
            <w:r w:rsidR="00D8072A">
              <w:rPr>
                <w:rFonts w:ascii="Arial" w:hAnsi="Arial" w:cs="Arial"/>
                <w:b/>
                <w:bCs/>
                <w:lang w:val="en-GB"/>
              </w:rPr>
              <w:t>8</w:t>
            </w:r>
            <w:r w:rsidR="008B1BBE" w:rsidRPr="00E941B3">
              <w:rPr>
                <w:rFonts w:ascii="Arial" w:hAnsi="Arial" w:cs="Arial"/>
                <w:b/>
                <w:bCs/>
              </w:rPr>
              <w:t>.2</w:t>
            </w:r>
          </w:p>
          <w:p w14:paraId="59822E35" w14:textId="3D83A9E3" w:rsidR="00B53930" w:rsidRPr="00E941B3" w:rsidRDefault="00B53930" w:rsidP="00910047">
            <w:pPr>
              <w:rPr>
                <w:rFonts w:ascii="Arial" w:hAnsi="Arial" w:cs="Arial"/>
                <w:b/>
                <w:bCs/>
              </w:rPr>
            </w:pPr>
          </w:p>
          <w:p w14:paraId="3CB889B8" w14:textId="77777777" w:rsidR="00B53930" w:rsidRPr="00E941B3" w:rsidRDefault="00B53930" w:rsidP="00910047">
            <w:pPr>
              <w:rPr>
                <w:rFonts w:ascii="Arial" w:hAnsi="Arial" w:cs="Arial"/>
                <w:b/>
                <w:bCs/>
              </w:rPr>
            </w:pPr>
          </w:p>
          <w:p w14:paraId="1973DD6C" w14:textId="77777777" w:rsidR="00B53930" w:rsidRPr="00E941B3" w:rsidRDefault="00B53930" w:rsidP="00910047">
            <w:pPr>
              <w:rPr>
                <w:rFonts w:ascii="Arial" w:hAnsi="Arial" w:cs="Arial"/>
                <w:b/>
                <w:bCs/>
              </w:rPr>
            </w:pPr>
          </w:p>
          <w:p w14:paraId="28F763E9" w14:textId="77777777" w:rsidR="00B53930" w:rsidRPr="00E941B3" w:rsidRDefault="00B53930" w:rsidP="00910047">
            <w:pPr>
              <w:rPr>
                <w:rFonts w:ascii="Arial" w:hAnsi="Arial" w:cs="Arial"/>
                <w:b/>
                <w:bCs/>
              </w:rPr>
            </w:pPr>
          </w:p>
          <w:p w14:paraId="39E603C2" w14:textId="77777777" w:rsidR="00B53930" w:rsidRPr="00E941B3" w:rsidRDefault="00B53930" w:rsidP="00910047">
            <w:pPr>
              <w:rPr>
                <w:rFonts w:ascii="Arial" w:hAnsi="Arial" w:cs="Arial"/>
                <w:b/>
                <w:bCs/>
              </w:rPr>
            </w:pPr>
          </w:p>
          <w:p w14:paraId="367E3CD7" w14:textId="77777777" w:rsidR="00B53930" w:rsidRPr="00E941B3" w:rsidRDefault="00B53930" w:rsidP="00910047">
            <w:pPr>
              <w:rPr>
                <w:rFonts w:ascii="Arial" w:hAnsi="Arial" w:cs="Arial"/>
                <w:b/>
                <w:bCs/>
              </w:rPr>
            </w:pPr>
          </w:p>
          <w:p w14:paraId="668B8C1B" w14:textId="77777777" w:rsidR="00B53930" w:rsidRPr="00E941B3" w:rsidRDefault="00B53930" w:rsidP="00910047">
            <w:pPr>
              <w:rPr>
                <w:rFonts w:ascii="Arial" w:hAnsi="Arial" w:cs="Arial"/>
                <w:b/>
                <w:bCs/>
              </w:rPr>
            </w:pPr>
          </w:p>
          <w:p w14:paraId="74CE59F3" w14:textId="77777777" w:rsidR="00B53930" w:rsidRPr="00E941B3" w:rsidRDefault="00B53930" w:rsidP="00910047">
            <w:pPr>
              <w:rPr>
                <w:rFonts w:ascii="Arial" w:hAnsi="Arial" w:cs="Arial"/>
                <w:b/>
                <w:bCs/>
              </w:rPr>
            </w:pPr>
          </w:p>
          <w:p w14:paraId="3C3D51CB" w14:textId="163B93DD" w:rsidR="00B53930" w:rsidRPr="00E941B3" w:rsidRDefault="00B53930" w:rsidP="00910047">
            <w:pPr>
              <w:rPr>
                <w:rFonts w:ascii="Arial" w:hAnsi="Arial" w:cs="Arial"/>
                <w:b/>
                <w:bCs/>
              </w:rPr>
            </w:pPr>
          </w:p>
        </w:tc>
        <w:tc>
          <w:tcPr>
            <w:tcW w:w="7371" w:type="dxa"/>
          </w:tcPr>
          <w:p w14:paraId="0B4C2C94" w14:textId="77777777" w:rsidR="002132C9" w:rsidRDefault="008B1BBE" w:rsidP="00910047">
            <w:pPr>
              <w:rPr>
                <w:rFonts w:ascii="Arial" w:hAnsi="Arial" w:cs="Arial"/>
                <w:bCs/>
                <w:lang w:val="en-GB"/>
              </w:rPr>
            </w:pPr>
            <w:r w:rsidRPr="004D59AB">
              <w:rPr>
                <w:rFonts w:ascii="Arial" w:hAnsi="Arial" w:cs="Arial"/>
                <w:bCs/>
              </w:rPr>
              <w:t xml:space="preserve">LBC – </w:t>
            </w:r>
            <w:r w:rsidR="007B3D97" w:rsidRPr="004D59AB">
              <w:rPr>
                <w:rFonts w:ascii="Arial" w:hAnsi="Arial" w:cs="Arial"/>
                <w:bCs/>
                <w:lang w:val="en-GB"/>
              </w:rPr>
              <w:t xml:space="preserve">Cllrs Gayle Gander and Ola </w:t>
            </w:r>
            <w:proofErr w:type="spellStart"/>
            <w:r w:rsidR="007B3D97" w:rsidRPr="004D59AB">
              <w:rPr>
                <w:rFonts w:ascii="Arial" w:hAnsi="Arial" w:cs="Arial"/>
                <w:bCs/>
                <w:lang w:val="en-GB"/>
              </w:rPr>
              <w:t>Kolad</w:t>
            </w:r>
            <w:r w:rsidR="004D59AB" w:rsidRPr="004D59AB">
              <w:rPr>
                <w:rFonts w:ascii="Arial" w:hAnsi="Arial" w:cs="Arial"/>
                <w:bCs/>
                <w:lang w:val="en-GB"/>
              </w:rPr>
              <w:t>e</w:t>
            </w:r>
            <w:proofErr w:type="spellEnd"/>
            <w:r w:rsidR="004D59AB" w:rsidRPr="004D59AB">
              <w:rPr>
                <w:rFonts w:ascii="Arial" w:hAnsi="Arial" w:cs="Arial"/>
                <w:bCs/>
                <w:lang w:val="en-GB"/>
              </w:rPr>
              <w:t xml:space="preserve"> had </w:t>
            </w:r>
            <w:r w:rsidR="002132C9">
              <w:rPr>
                <w:rFonts w:ascii="Arial" w:hAnsi="Arial" w:cs="Arial"/>
                <w:bCs/>
                <w:lang w:val="en-GB"/>
              </w:rPr>
              <w:t>circulated their detailed email summary of their activities to the committee ahead of this monthly meeting</w:t>
            </w:r>
          </w:p>
          <w:p w14:paraId="377797ED" w14:textId="77777777" w:rsidR="007B3D97" w:rsidRPr="007B3D97" w:rsidRDefault="007B3D97" w:rsidP="007B3D97">
            <w:pPr>
              <w:shd w:val="clear" w:color="auto" w:fill="FFFFFF"/>
              <w:rPr>
                <w:rFonts w:ascii="Arial" w:eastAsia="Times New Roman" w:hAnsi="Arial" w:cs="Arial"/>
                <w:color w:val="222222"/>
                <w:kern w:val="0"/>
                <w:lang w:val="en-GB" w:eastAsia="en-GB"/>
                <w14:ligatures w14:val="none"/>
              </w:rPr>
            </w:pPr>
            <w:proofErr w:type="spellStart"/>
            <w:r w:rsidRPr="007B3D97">
              <w:rPr>
                <w:rFonts w:ascii="Arial" w:eastAsia="Times New Roman" w:hAnsi="Arial" w:cs="Arial"/>
                <w:b/>
                <w:bCs/>
                <w:color w:val="222222"/>
                <w:kern w:val="0"/>
                <w:lang w:val="en-GB" w:eastAsia="en-GB"/>
                <w14:ligatures w14:val="none"/>
              </w:rPr>
              <w:t>Godstone</w:t>
            </w:r>
            <w:proofErr w:type="spellEnd"/>
            <w:r w:rsidRPr="007B3D97">
              <w:rPr>
                <w:rFonts w:ascii="Arial" w:eastAsia="Times New Roman" w:hAnsi="Arial" w:cs="Arial"/>
                <w:b/>
                <w:bCs/>
                <w:color w:val="222222"/>
                <w:kern w:val="0"/>
                <w:lang w:val="en-GB" w:eastAsia="en-GB"/>
                <w14:ligatures w14:val="none"/>
              </w:rPr>
              <w:t xml:space="preserve"> Road Crossing Update</w:t>
            </w:r>
          </w:p>
          <w:p w14:paraId="020C2D54" w14:textId="0DBFAA3B" w:rsidR="007B3D97" w:rsidRPr="007B3D97" w:rsidRDefault="007B3D97" w:rsidP="007B3D97">
            <w:pPr>
              <w:numPr>
                <w:ilvl w:val="0"/>
                <w:numId w:val="4"/>
              </w:numPr>
              <w:shd w:val="clear" w:color="auto" w:fill="FFFFFF"/>
              <w:rPr>
                <w:rFonts w:ascii="Arial" w:eastAsia="Times New Roman" w:hAnsi="Arial" w:cs="Arial"/>
                <w:color w:val="222222"/>
                <w:kern w:val="0"/>
                <w:lang w:val="en-GB" w:eastAsia="en-GB"/>
                <w14:ligatures w14:val="none"/>
              </w:rPr>
            </w:pPr>
            <w:r w:rsidRPr="007B3D97">
              <w:rPr>
                <w:rFonts w:ascii="Arial" w:eastAsia="Times New Roman" w:hAnsi="Arial" w:cs="Arial"/>
                <w:color w:val="222222"/>
                <w:kern w:val="0"/>
                <w:lang w:val="en-GB" w:eastAsia="en-GB"/>
                <w14:ligatures w14:val="none"/>
              </w:rPr>
              <w:t>We have yet to hear from TfL on a delivery date following the public consultation. We will seek confirmation, and keep you updated</w:t>
            </w:r>
            <w:r w:rsidR="006420C3">
              <w:rPr>
                <w:rFonts w:ascii="Arial" w:eastAsia="Times New Roman" w:hAnsi="Arial" w:cs="Arial"/>
                <w:color w:val="222222"/>
                <w:kern w:val="0"/>
                <w:lang w:val="en-GB" w:eastAsia="en-GB"/>
                <w14:ligatures w14:val="none"/>
              </w:rPr>
              <w:t>, but expected to be</w:t>
            </w:r>
            <w:r w:rsidR="00C27227">
              <w:rPr>
                <w:rFonts w:ascii="Arial" w:eastAsia="Times New Roman" w:hAnsi="Arial" w:cs="Arial"/>
                <w:color w:val="222222"/>
                <w:kern w:val="0"/>
                <w:lang w:val="en-GB" w:eastAsia="en-GB"/>
                <w14:ligatures w14:val="none"/>
              </w:rPr>
              <w:t xml:space="preserve"> during the </w:t>
            </w:r>
            <w:proofErr w:type="gramStart"/>
            <w:r w:rsidR="00C27227">
              <w:rPr>
                <w:rFonts w:ascii="Arial" w:eastAsia="Times New Roman" w:hAnsi="Arial" w:cs="Arial"/>
                <w:color w:val="222222"/>
                <w:kern w:val="0"/>
                <w:lang w:val="en-GB" w:eastAsia="en-GB"/>
                <w14:ligatures w14:val="none"/>
              </w:rPr>
              <w:t>Summer</w:t>
            </w:r>
            <w:proofErr w:type="gramEnd"/>
            <w:r w:rsidRPr="007B3D97">
              <w:rPr>
                <w:rFonts w:ascii="Arial" w:eastAsia="Times New Roman" w:hAnsi="Arial" w:cs="Arial"/>
                <w:color w:val="222222"/>
                <w:kern w:val="0"/>
                <w:lang w:val="en-GB" w:eastAsia="en-GB"/>
                <w14:ligatures w14:val="none"/>
              </w:rPr>
              <w:t>.</w:t>
            </w:r>
          </w:p>
          <w:p w14:paraId="376F810F" w14:textId="77777777" w:rsidR="00151011" w:rsidRPr="004D59AB" w:rsidRDefault="00151011" w:rsidP="00910047">
            <w:pPr>
              <w:rPr>
                <w:rFonts w:ascii="Arial" w:hAnsi="Arial" w:cs="Arial"/>
                <w:b/>
              </w:rPr>
            </w:pPr>
          </w:p>
          <w:p w14:paraId="17779D02" w14:textId="037DBEDA" w:rsidR="00B53930" w:rsidRPr="004F366C" w:rsidRDefault="00B53930" w:rsidP="001027EC">
            <w:pPr>
              <w:jc w:val="both"/>
              <w:rPr>
                <w:rFonts w:ascii="Arial" w:hAnsi="Arial" w:cs="Arial"/>
                <w:color w:val="242424"/>
                <w:sz w:val="21"/>
                <w:szCs w:val="21"/>
                <w:bdr w:val="none" w:sz="0" w:space="0" w:color="auto" w:frame="1"/>
              </w:rPr>
            </w:pPr>
            <w:r w:rsidRPr="00E941B3">
              <w:rPr>
                <w:rFonts w:ascii="Arial" w:hAnsi="Arial" w:cs="Arial"/>
                <w:b/>
              </w:rPr>
              <w:t>POLICE</w:t>
            </w:r>
            <w:r w:rsidR="00151011">
              <w:rPr>
                <w:rFonts w:ascii="Arial" w:hAnsi="Arial" w:cs="Arial"/>
                <w:b/>
              </w:rPr>
              <w:t xml:space="preserve"> </w:t>
            </w:r>
            <w:r w:rsidR="007B3D97">
              <w:rPr>
                <w:rFonts w:ascii="Arial" w:hAnsi="Arial" w:cs="Arial"/>
                <w:b/>
              </w:rPr>
              <w:t>–</w:t>
            </w:r>
            <w:r w:rsidR="00151011">
              <w:rPr>
                <w:rFonts w:ascii="Arial" w:hAnsi="Arial" w:cs="Arial"/>
                <w:b/>
              </w:rPr>
              <w:t xml:space="preserve"> </w:t>
            </w:r>
            <w:r w:rsidR="00D8072A" w:rsidRPr="002132C9">
              <w:rPr>
                <w:rFonts w:ascii="Arial" w:hAnsi="Arial" w:cs="Arial"/>
                <w:lang w:val="en-GB"/>
              </w:rPr>
              <w:t>ML</w:t>
            </w:r>
            <w:r w:rsidR="002132C9" w:rsidRPr="002132C9">
              <w:rPr>
                <w:rFonts w:ascii="Arial" w:hAnsi="Arial" w:cs="Arial"/>
                <w:lang w:val="en-GB"/>
              </w:rPr>
              <w:t xml:space="preserve"> had attended the last</w:t>
            </w:r>
            <w:r w:rsidR="002132C9">
              <w:rPr>
                <w:rFonts w:ascii="Arial" w:hAnsi="Arial" w:cs="Arial"/>
                <w:b/>
                <w:lang w:val="en-GB"/>
              </w:rPr>
              <w:t xml:space="preserve"> </w:t>
            </w:r>
            <w:r w:rsidR="007B3D97" w:rsidRPr="004D59AB">
              <w:rPr>
                <w:rFonts w:ascii="Arial" w:hAnsi="Arial" w:cs="Arial"/>
                <w:lang w:val="en-GB"/>
              </w:rPr>
              <w:t xml:space="preserve">Ward Panel Meeting </w:t>
            </w:r>
            <w:r w:rsidR="002132C9">
              <w:rPr>
                <w:rFonts w:ascii="Arial" w:hAnsi="Arial" w:cs="Arial"/>
                <w:lang w:val="en-GB"/>
              </w:rPr>
              <w:t>on 23rd</w:t>
            </w:r>
            <w:r w:rsidR="007B3D97" w:rsidRPr="004D59AB">
              <w:rPr>
                <w:rFonts w:ascii="Arial" w:hAnsi="Arial" w:cs="Arial"/>
                <w:lang w:val="en-GB"/>
              </w:rPr>
              <w:t xml:space="preserve"> April</w:t>
            </w:r>
            <w:r w:rsidR="002132C9">
              <w:rPr>
                <w:rFonts w:ascii="Arial" w:hAnsi="Arial" w:cs="Arial"/>
                <w:lang w:val="en-GB"/>
              </w:rPr>
              <w:t xml:space="preserve"> and had</w:t>
            </w:r>
            <w:r w:rsidR="001027EC">
              <w:rPr>
                <w:rFonts w:ascii="Arial" w:hAnsi="Arial" w:cs="Arial"/>
                <w:lang w:val="en-GB"/>
              </w:rPr>
              <w:t xml:space="preserve"> c</w:t>
            </w:r>
            <w:r w:rsidR="002132C9">
              <w:rPr>
                <w:rFonts w:ascii="Arial" w:hAnsi="Arial" w:cs="Arial"/>
                <w:lang w:val="en-GB"/>
              </w:rPr>
              <w:t>irculate</w:t>
            </w:r>
            <w:r w:rsidR="001027EC">
              <w:rPr>
                <w:rFonts w:ascii="Arial" w:hAnsi="Arial" w:cs="Arial"/>
                <w:lang w:val="en-GB"/>
              </w:rPr>
              <w:t>d</w:t>
            </w:r>
            <w:r w:rsidR="002132C9">
              <w:rPr>
                <w:rFonts w:ascii="Arial" w:hAnsi="Arial" w:cs="Arial"/>
                <w:lang w:val="en-GB"/>
              </w:rPr>
              <w:t xml:space="preserve"> his detailed report to the committee</w:t>
            </w:r>
            <w:r w:rsidR="007B3D97" w:rsidRPr="004D59AB">
              <w:rPr>
                <w:rFonts w:ascii="Arial" w:hAnsi="Arial" w:cs="Arial"/>
                <w:lang w:val="en-GB"/>
              </w:rPr>
              <w:t xml:space="preserve"> </w:t>
            </w:r>
            <w:r w:rsidR="002132C9">
              <w:rPr>
                <w:rFonts w:ascii="Arial" w:hAnsi="Arial" w:cs="Arial"/>
                <w:lang w:val="en-GB"/>
              </w:rPr>
              <w:t>by email</w:t>
            </w:r>
          </w:p>
        </w:tc>
        <w:tc>
          <w:tcPr>
            <w:tcW w:w="1672" w:type="dxa"/>
          </w:tcPr>
          <w:p w14:paraId="693CE425" w14:textId="77777777" w:rsidR="008B1BBE" w:rsidRPr="00E941B3" w:rsidRDefault="008B1BBE" w:rsidP="00910047">
            <w:pPr>
              <w:rPr>
                <w:rFonts w:ascii="Arial" w:hAnsi="Arial" w:cs="Arial"/>
                <w:b/>
                <w:bCs/>
              </w:rPr>
            </w:pPr>
          </w:p>
          <w:p w14:paraId="60CCC3F3" w14:textId="77777777" w:rsidR="00B53930" w:rsidRPr="00E941B3" w:rsidRDefault="00B53930" w:rsidP="00910047">
            <w:pPr>
              <w:rPr>
                <w:rFonts w:ascii="Arial" w:hAnsi="Arial" w:cs="Arial"/>
                <w:b/>
                <w:bCs/>
              </w:rPr>
            </w:pPr>
          </w:p>
          <w:p w14:paraId="79E4505D" w14:textId="77777777" w:rsidR="00B53930" w:rsidRPr="00E941B3" w:rsidRDefault="00B53930" w:rsidP="00910047">
            <w:pPr>
              <w:rPr>
                <w:rFonts w:ascii="Arial" w:hAnsi="Arial" w:cs="Arial"/>
                <w:b/>
                <w:bCs/>
              </w:rPr>
            </w:pPr>
          </w:p>
          <w:p w14:paraId="65838D58" w14:textId="77777777" w:rsidR="00B53930" w:rsidRPr="00E941B3" w:rsidRDefault="00B53930" w:rsidP="00910047">
            <w:pPr>
              <w:rPr>
                <w:rFonts w:ascii="Arial" w:hAnsi="Arial" w:cs="Arial"/>
                <w:b/>
                <w:bCs/>
              </w:rPr>
            </w:pPr>
          </w:p>
          <w:p w14:paraId="5A2B5069" w14:textId="77777777" w:rsidR="00B53930" w:rsidRPr="00E941B3" w:rsidRDefault="00B53930" w:rsidP="00910047">
            <w:pPr>
              <w:rPr>
                <w:rFonts w:ascii="Arial" w:hAnsi="Arial" w:cs="Arial"/>
                <w:b/>
                <w:bCs/>
              </w:rPr>
            </w:pPr>
          </w:p>
          <w:p w14:paraId="28E9FB8B" w14:textId="77777777" w:rsidR="00B53930" w:rsidRPr="00E941B3" w:rsidRDefault="00B53930" w:rsidP="00910047">
            <w:pPr>
              <w:rPr>
                <w:rFonts w:ascii="Arial" w:hAnsi="Arial" w:cs="Arial"/>
                <w:b/>
                <w:bCs/>
              </w:rPr>
            </w:pPr>
          </w:p>
          <w:p w14:paraId="157A6898" w14:textId="77777777" w:rsidR="00B53930" w:rsidRPr="00E941B3" w:rsidRDefault="00B53930" w:rsidP="00910047">
            <w:pPr>
              <w:rPr>
                <w:rFonts w:ascii="Arial" w:hAnsi="Arial" w:cs="Arial"/>
                <w:b/>
                <w:bCs/>
              </w:rPr>
            </w:pPr>
          </w:p>
          <w:p w14:paraId="118E5B5F" w14:textId="77777777" w:rsidR="00B53930" w:rsidRPr="00E941B3" w:rsidRDefault="00B53930" w:rsidP="00910047">
            <w:pPr>
              <w:rPr>
                <w:rFonts w:ascii="Arial" w:hAnsi="Arial" w:cs="Arial"/>
                <w:b/>
                <w:bCs/>
              </w:rPr>
            </w:pPr>
          </w:p>
          <w:p w14:paraId="39FCC67F" w14:textId="77777777" w:rsidR="00B53930" w:rsidRPr="00E941B3" w:rsidRDefault="00B53930" w:rsidP="00910047">
            <w:pPr>
              <w:rPr>
                <w:rFonts w:ascii="Arial" w:hAnsi="Arial" w:cs="Arial"/>
                <w:b/>
                <w:bCs/>
              </w:rPr>
            </w:pPr>
          </w:p>
          <w:p w14:paraId="62CF1B68" w14:textId="27BCEF85" w:rsidR="00B53930" w:rsidRPr="00E941B3" w:rsidRDefault="00B53930" w:rsidP="00F807EF">
            <w:pPr>
              <w:rPr>
                <w:rFonts w:ascii="Arial" w:hAnsi="Arial" w:cs="Arial"/>
                <w:b/>
                <w:bCs/>
              </w:rPr>
            </w:pPr>
          </w:p>
        </w:tc>
      </w:tr>
      <w:tr w:rsidR="00B53930" w:rsidRPr="008B1BBE" w14:paraId="2B40F00D" w14:textId="77777777" w:rsidTr="00910047">
        <w:tc>
          <w:tcPr>
            <w:tcW w:w="1413" w:type="dxa"/>
          </w:tcPr>
          <w:p w14:paraId="16FA28E1" w14:textId="273FC93A" w:rsidR="00B53930" w:rsidRPr="00E941B3" w:rsidRDefault="00B53930" w:rsidP="00910047">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.3.1</w:t>
            </w:r>
          </w:p>
          <w:p w14:paraId="06EC701B" w14:textId="77777777" w:rsidR="00B53930" w:rsidRPr="00E941B3" w:rsidRDefault="00B53930" w:rsidP="00910047">
            <w:pPr>
              <w:rPr>
                <w:rFonts w:ascii="Arial" w:hAnsi="Arial" w:cs="Arial"/>
                <w:b/>
                <w:bCs/>
              </w:rPr>
            </w:pPr>
          </w:p>
          <w:p w14:paraId="7D64B7F6" w14:textId="77777777" w:rsidR="00174AA0" w:rsidRPr="00E941B3" w:rsidRDefault="00174AA0" w:rsidP="00910047">
            <w:pPr>
              <w:rPr>
                <w:rFonts w:ascii="Arial" w:hAnsi="Arial" w:cs="Arial"/>
                <w:b/>
                <w:bCs/>
              </w:rPr>
            </w:pPr>
          </w:p>
          <w:p w14:paraId="1496DAE5" w14:textId="77777777" w:rsidR="00174AA0" w:rsidRPr="00E941B3" w:rsidRDefault="00174AA0" w:rsidP="00910047">
            <w:pPr>
              <w:rPr>
                <w:rFonts w:ascii="Arial" w:hAnsi="Arial" w:cs="Arial"/>
                <w:b/>
                <w:bCs/>
              </w:rPr>
            </w:pPr>
          </w:p>
        </w:tc>
        <w:tc>
          <w:tcPr>
            <w:tcW w:w="7371" w:type="dxa"/>
          </w:tcPr>
          <w:p w14:paraId="0C28BD17" w14:textId="5E404117" w:rsidR="00C27227" w:rsidRDefault="00B53930" w:rsidP="00C27227">
            <w:pPr>
              <w:rPr>
                <w:rFonts w:ascii="Arial" w:hAnsi="Arial" w:cs="Arial"/>
                <w:b/>
                <w:bCs/>
              </w:rPr>
            </w:pPr>
            <w:r w:rsidRPr="00E941B3">
              <w:rPr>
                <w:rFonts w:ascii="Arial" w:hAnsi="Arial" w:cs="Arial"/>
                <w:b/>
                <w:bCs/>
              </w:rPr>
              <w:t xml:space="preserve">Council News </w:t>
            </w:r>
          </w:p>
          <w:p w14:paraId="72B89F35" w14:textId="1E3CC5BE" w:rsidR="00C27227" w:rsidRPr="00ED13BB" w:rsidRDefault="00C27227" w:rsidP="00ED13BB">
            <w:pPr>
              <w:pStyle w:val="ListParagraph"/>
              <w:numPr>
                <w:ilvl w:val="0"/>
                <w:numId w:val="6"/>
              </w:numPr>
              <w:rPr>
                <w:rFonts w:ascii="Arial" w:eastAsia="Times New Roman" w:hAnsi="Arial" w:cs="Arial"/>
                <w:color w:val="222222"/>
                <w:kern w:val="0"/>
                <w:lang w:val="en-GB" w:eastAsia="en-GB"/>
                <w14:ligatures w14:val="none"/>
              </w:rPr>
            </w:pPr>
            <w:r w:rsidRPr="00ED13BB">
              <w:rPr>
                <w:rFonts w:ascii="Arial" w:hAnsi="Arial" w:cs="Arial"/>
                <w:b/>
                <w:bCs/>
                <w:lang w:val="en-GB"/>
              </w:rPr>
              <w:t>P</w:t>
            </w:r>
            <w:r w:rsidRPr="00ED13BB">
              <w:rPr>
                <w:rFonts w:ascii="Arial" w:eastAsia="Times New Roman" w:hAnsi="Arial" w:cs="Arial"/>
                <w:color w:val="222222"/>
                <w:kern w:val="0"/>
                <w:lang w:val="en-GB" w:eastAsia="en-GB"/>
                <w14:ligatures w14:val="none"/>
              </w:rPr>
              <w:t>ark Road junction with bottom of lower Hayes Lanes closed without notice for the last week now open (tonight). Extensive signage from Buxton Lane and Kenley Airfield to the bottom of Park Road considered excessive for small area being worked on!</w:t>
            </w:r>
          </w:p>
          <w:p w14:paraId="7CAD52C1" w14:textId="7B34E575" w:rsidR="00C27227" w:rsidRPr="00ED13BB" w:rsidRDefault="00ED13BB" w:rsidP="00C27227">
            <w:pPr>
              <w:pStyle w:val="ListParagraph"/>
              <w:numPr>
                <w:ilvl w:val="0"/>
                <w:numId w:val="6"/>
              </w:numPr>
              <w:rPr>
                <w:rFonts w:ascii="Arial" w:eastAsia="Times New Roman" w:hAnsi="Arial" w:cs="Arial"/>
                <w:color w:val="222222"/>
                <w:kern w:val="0"/>
                <w:lang w:val="en-GB" w:eastAsia="en-GB"/>
                <w14:ligatures w14:val="none"/>
              </w:rPr>
            </w:pPr>
            <w:r>
              <w:rPr>
                <w:rFonts w:ascii="Arial" w:eastAsia="Times New Roman" w:hAnsi="Arial" w:cs="Arial"/>
                <w:color w:val="222222"/>
                <w:kern w:val="0"/>
                <w:lang w:val="en-GB" w:eastAsia="en-GB"/>
                <w14:ligatures w14:val="none"/>
              </w:rPr>
              <w:t xml:space="preserve">The new 434 Bus Route along Hayes Lane into </w:t>
            </w:r>
            <w:proofErr w:type="spellStart"/>
            <w:r>
              <w:rPr>
                <w:rFonts w:ascii="Arial" w:eastAsia="Times New Roman" w:hAnsi="Arial" w:cs="Arial"/>
                <w:color w:val="222222"/>
                <w:kern w:val="0"/>
                <w:lang w:val="en-GB" w:eastAsia="en-GB"/>
                <w14:ligatures w14:val="none"/>
              </w:rPr>
              <w:t>Wattendon</w:t>
            </w:r>
            <w:proofErr w:type="spellEnd"/>
            <w:r>
              <w:rPr>
                <w:rFonts w:ascii="Arial" w:eastAsia="Times New Roman" w:hAnsi="Arial" w:cs="Arial"/>
                <w:color w:val="222222"/>
                <w:kern w:val="0"/>
                <w:lang w:val="en-GB" w:eastAsia="en-GB"/>
                <w14:ligatures w14:val="none"/>
              </w:rPr>
              <w:t xml:space="preserve"> Road may cause problems at School Run times. Cllrs advised to visit the area at these times to check if any issues arise.</w:t>
            </w:r>
          </w:p>
          <w:p w14:paraId="36EC629C" w14:textId="1B80E353" w:rsidR="00C27227" w:rsidRPr="00ED13BB" w:rsidRDefault="00C27227" w:rsidP="00ED13BB">
            <w:pPr>
              <w:pStyle w:val="ListParagraph"/>
              <w:numPr>
                <w:ilvl w:val="0"/>
                <w:numId w:val="6"/>
              </w:numPr>
              <w:rPr>
                <w:rFonts w:ascii="Arial" w:hAnsi="Arial" w:cs="Arial"/>
                <w:bCs/>
                <w:lang w:val="en-GB"/>
              </w:rPr>
            </w:pPr>
            <w:r w:rsidRPr="00ED13BB">
              <w:rPr>
                <w:rFonts w:ascii="Arial" w:eastAsia="Times New Roman" w:hAnsi="Arial" w:cs="Arial"/>
                <w:color w:val="222222"/>
                <w:kern w:val="0"/>
                <w:lang w:val="en-GB" w:eastAsia="en-GB"/>
                <w14:ligatures w14:val="none"/>
              </w:rPr>
              <w:t>Speed Humps for lower Hayes Lane. One objection received during consultation period now being investigated and Council decision awaited,</w:t>
            </w:r>
          </w:p>
          <w:p w14:paraId="7A58523D" w14:textId="4764AE28" w:rsidR="00B53930" w:rsidRPr="00F807EF" w:rsidRDefault="00F807EF" w:rsidP="00C27227">
            <w:pPr>
              <w:pStyle w:val="ListParagraph"/>
              <w:numPr>
                <w:ilvl w:val="0"/>
                <w:numId w:val="5"/>
              </w:numPr>
              <w:rPr>
                <w:rFonts w:ascii="Arial" w:hAnsi="Arial" w:cs="Arial"/>
              </w:rPr>
            </w:pPr>
            <w:r w:rsidRPr="00F807EF">
              <w:rPr>
                <w:rFonts w:ascii="Arial" w:hAnsi="Arial" w:cs="Arial"/>
                <w:bCs/>
                <w:lang w:val="en-GB"/>
              </w:rPr>
              <w:t xml:space="preserve"> </w:t>
            </w:r>
          </w:p>
        </w:tc>
        <w:tc>
          <w:tcPr>
            <w:tcW w:w="1672" w:type="dxa"/>
          </w:tcPr>
          <w:p w14:paraId="2957E034" w14:textId="77777777" w:rsidR="00B53930" w:rsidRPr="00E941B3" w:rsidRDefault="00B53930" w:rsidP="00910047">
            <w:pPr>
              <w:rPr>
                <w:rFonts w:ascii="Arial" w:hAnsi="Arial" w:cs="Arial"/>
                <w:b/>
                <w:bCs/>
              </w:rPr>
            </w:pPr>
          </w:p>
        </w:tc>
      </w:tr>
      <w:tr w:rsidR="00174AA0" w:rsidRPr="008B1BBE" w14:paraId="531AF367" w14:textId="77777777" w:rsidTr="00910047">
        <w:tc>
          <w:tcPr>
            <w:tcW w:w="1413" w:type="dxa"/>
          </w:tcPr>
          <w:p w14:paraId="4AB57A8D" w14:textId="229BB6A6" w:rsidR="00174AA0" w:rsidRPr="00E941B3" w:rsidRDefault="00B107A1"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.3.2</w:t>
            </w:r>
          </w:p>
        </w:tc>
        <w:tc>
          <w:tcPr>
            <w:tcW w:w="7371" w:type="dxa"/>
          </w:tcPr>
          <w:p w14:paraId="1FD3F4B1" w14:textId="77777777" w:rsidR="00174AA0" w:rsidRPr="00E941B3" w:rsidRDefault="00B107A1" w:rsidP="00B53930">
            <w:pPr>
              <w:rPr>
                <w:rFonts w:ascii="Arial" w:hAnsi="Arial" w:cs="Arial"/>
                <w:b/>
                <w:bCs/>
              </w:rPr>
            </w:pPr>
            <w:r w:rsidRPr="00E941B3">
              <w:rPr>
                <w:rFonts w:ascii="Arial" w:hAnsi="Arial" w:cs="Arial"/>
                <w:b/>
                <w:bCs/>
              </w:rPr>
              <w:t>KENDRA Admin</w:t>
            </w:r>
          </w:p>
          <w:p w14:paraId="60DCD6DF" w14:textId="7234AAC0" w:rsidR="006420C3" w:rsidRPr="007A15F7" w:rsidRDefault="006420C3" w:rsidP="002132C9">
            <w:pPr>
              <w:pStyle w:val="ListParagraph"/>
              <w:numPr>
                <w:ilvl w:val="0"/>
                <w:numId w:val="1"/>
              </w:numPr>
              <w:jc w:val="both"/>
              <w:rPr>
                <w:rFonts w:ascii="Arial" w:hAnsi="Arial" w:cs="Arial"/>
              </w:rPr>
            </w:pPr>
            <w:r w:rsidRPr="006420C3">
              <w:rPr>
                <w:rFonts w:ascii="Arial" w:hAnsi="Arial" w:cs="Arial"/>
                <w:b/>
                <w:lang w:val="en-GB"/>
              </w:rPr>
              <w:t>April 29</w:t>
            </w:r>
            <w:r w:rsidRPr="006420C3">
              <w:rPr>
                <w:rFonts w:ascii="Arial" w:hAnsi="Arial" w:cs="Arial"/>
                <w:b/>
                <w:vertAlign w:val="superscript"/>
                <w:lang w:val="en-GB"/>
              </w:rPr>
              <w:t>th</w:t>
            </w:r>
            <w:r w:rsidRPr="006420C3">
              <w:rPr>
                <w:rFonts w:ascii="Arial" w:hAnsi="Arial" w:cs="Arial"/>
                <w:b/>
                <w:lang w:val="en-GB"/>
              </w:rPr>
              <w:t xml:space="preserve"> Annual General Meeting.</w:t>
            </w:r>
            <w:r>
              <w:rPr>
                <w:rFonts w:ascii="Arial" w:hAnsi="Arial" w:cs="Arial"/>
                <w:lang w:val="en-GB"/>
              </w:rPr>
              <w:t xml:space="preserve"> </w:t>
            </w:r>
            <w:r w:rsidR="002132C9">
              <w:rPr>
                <w:rFonts w:ascii="Arial" w:hAnsi="Arial" w:cs="Arial"/>
                <w:lang w:val="en-GB"/>
              </w:rPr>
              <w:t xml:space="preserve">Committee felt it was a successful meeting, albeit not as well attended as our regular Annual GMs. Lamppost usage for posters promoting the event </w:t>
            </w:r>
            <w:r w:rsidR="00C27227">
              <w:rPr>
                <w:rFonts w:ascii="Arial" w:hAnsi="Arial" w:cs="Arial"/>
                <w:lang w:val="en-GB"/>
              </w:rPr>
              <w:t xml:space="preserve">was </w:t>
            </w:r>
            <w:r w:rsidR="002132C9">
              <w:rPr>
                <w:rFonts w:ascii="Arial" w:hAnsi="Arial" w:cs="Arial"/>
                <w:lang w:val="en-GB"/>
              </w:rPr>
              <w:t>more extensive</w:t>
            </w:r>
            <w:r w:rsidR="00C27227">
              <w:rPr>
                <w:rFonts w:ascii="Arial" w:hAnsi="Arial" w:cs="Arial"/>
                <w:lang w:val="en-GB"/>
              </w:rPr>
              <w:t>. Use of a roving mike to hear attendees’ questions needs a better approach.</w:t>
            </w:r>
          </w:p>
          <w:p w14:paraId="67B43057" w14:textId="38944E0E" w:rsidR="007A15F7" w:rsidRPr="007A15F7" w:rsidRDefault="007A15F7" w:rsidP="002132C9">
            <w:pPr>
              <w:pStyle w:val="ListParagraph"/>
              <w:numPr>
                <w:ilvl w:val="0"/>
                <w:numId w:val="1"/>
              </w:numPr>
              <w:jc w:val="both"/>
              <w:rPr>
                <w:rFonts w:ascii="Arial" w:hAnsi="Arial" w:cs="Arial"/>
              </w:rPr>
            </w:pPr>
            <w:r>
              <w:rPr>
                <w:rFonts w:ascii="Arial" w:hAnsi="Arial" w:cs="Arial"/>
                <w:b/>
                <w:lang w:val="en-GB"/>
              </w:rPr>
              <w:t xml:space="preserve">Stella Stocker </w:t>
            </w:r>
            <w:r w:rsidRPr="007A15F7">
              <w:rPr>
                <w:rFonts w:ascii="Arial" w:hAnsi="Arial" w:cs="Arial"/>
                <w:lang w:val="en-GB"/>
              </w:rPr>
              <w:t>offered her</w:t>
            </w:r>
            <w:r>
              <w:rPr>
                <w:rFonts w:ascii="Arial" w:hAnsi="Arial" w:cs="Arial"/>
                <w:lang w:val="en-GB"/>
              </w:rPr>
              <w:t xml:space="preserve"> services as the </w:t>
            </w:r>
            <w:r w:rsidRPr="007A15F7">
              <w:rPr>
                <w:rFonts w:ascii="Arial" w:hAnsi="Arial" w:cs="Arial"/>
                <w:b/>
                <w:lang w:val="en-GB"/>
              </w:rPr>
              <w:t>Kendra Conservation Officer</w:t>
            </w:r>
            <w:r>
              <w:rPr>
                <w:rFonts w:ascii="Arial" w:hAnsi="Arial" w:cs="Arial"/>
                <w:b/>
                <w:lang w:val="en-GB"/>
              </w:rPr>
              <w:t xml:space="preserve">, </w:t>
            </w:r>
            <w:r w:rsidRPr="007A15F7">
              <w:rPr>
                <w:rFonts w:ascii="Arial" w:hAnsi="Arial" w:cs="Arial"/>
                <w:lang w:val="en-GB"/>
              </w:rPr>
              <w:t>in</w:t>
            </w:r>
            <w:r>
              <w:rPr>
                <w:rFonts w:ascii="Arial" w:hAnsi="Arial" w:cs="Arial"/>
                <w:lang w:val="en-GB"/>
              </w:rPr>
              <w:t>i</w:t>
            </w:r>
            <w:r w:rsidRPr="007A15F7">
              <w:rPr>
                <w:rFonts w:ascii="Arial" w:hAnsi="Arial" w:cs="Arial"/>
                <w:lang w:val="en-GB"/>
              </w:rPr>
              <w:t>tially</w:t>
            </w:r>
            <w:r>
              <w:rPr>
                <w:rFonts w:ascii="Arial" w:hAnsi="Arial" w:cs="Arial"/>
                <w:lang w:val="en-GB"/>
              </w:rPr>
              <w:t xml:space="preserve"> concerning Tree preservation in Kenley. It was</w:t>
            </w:r>
            <w:r w:rsidR="001027EC">
              <w:rPr>
                <w:rFonts w:ascii="Arial" w:hAnsi="Arial" w:cs="Arial"/>
                <w:lang w:val="en-GB"/>
              </w:rPr>
              <w:t xml:space="preserve"> agreed/voted that Stella would be co-opted onto the committee as our Conservation Officer.</w:t>
            </w:r>
          </w:p>
          <w:p w14:paraId="3584B1A7" w14:textId="69878D7F" w:rsidR="004F576C" w:rsidRPr="004F576C" w:rsidRDefault="004F576C" w:rsidP="002132C9">
            <w:pPr>
              <w:pStyle w:val="ListParagraph"/>
              <w:numPr>
                <w:ilvl w:val="0"/>
                <w:numId w:val="1"/>
              </w:numPr>
              <w:jc w:val="both"/>
              <w:rPr>
                <w:rFonts w:ascii="Arial" w:hAnsi="Arial" w:cs="Arial"/>
              </w:rPr>
            </w:pPr>
            <w:r w:rsidRPr="004F576C">
              <w:rPr>
                <w:rFonts w:ascii="Arial" w:hAnsi="Arial" w:cs="Arial"/>
                <w:lang w:val="en-GB"/>
              </w:rPr>
              <w:t>Following JD’s retirement from the committee</w:t>
            </w:r>
            <w:r>
              <w:rPr>
                <w:rFonts w:ascii="Arial" w:hAnsi="Arial" w:cs="Arial"/>
                <w:b/>
                <w:lang w:val="en-GB"/>
              </w:rPr>
              <w:t xml:space="preserve">, </w:t>
            </w:r>
            <w:r w:rsidRPr="004F576C">
              <w:rPr>
                <w:rFonts w:ascii="Arial" w:hAnsi="Arial" w:cs="Arial"/>
                <w:lang w:val="en-GB"/>
              </w:rPr>
              <w:t xml:space="preserve">and the invaluable help he had given to the community, </w:t>
            </w:r>
            <w:r>
              <w:rPr>
                <w:rFonts w:ascii="Arial" w:hAnsi="Arial" w:cs="Arial"/>
                <w:lang w:val="en-GB"/>
              </w:rPr>
              <w:t>as previously Hon, Secretary up to 2015 and Membership Secretary since then, the committee agreed a JL/Waitrose voucher</w:t>
            </w:r>
            <w:r w:rsidR="0018222C">
              <w:rPr>
                <w:rFonts w:ascii="Arial" w:hAnsi="Arial" w:cs="Arial"/>
                <w:lang w:val="en-GB"/>
              </w:rPr>
              <w:t xml:space="preserve"> award to be presented to him. </w:t>
            </w:r>
            <w:r w:rsidR="00C27227">
              <w:rPr>
                <w:rFonts w:ascii="Arial" w:hAnsi="Arial" w:cs="Arial"/>
                <w:lang w:val="en-GB"/>
              </w:rPr>
              <w:t xml:space="preserve"> This voucher was hand delivered and the committee received a grateful acceptance email.</w:t>
            </w:r>
          </w:p>
          <w:p w14:paraId="15B30F6F" w14:textId="3B1B21EA" w:rsidR="004F576C" w:rsidRPr="00A65327" w:rsidRDefault="004F576C" w:rsidP="004F576C">
            <w:pPr>
              <w:pStyle w:val="ListParagraph"/>
              <w:numPr>
                <w:ilvl w:val="0"/>
                <w:numId w:val="1"/>
              </w:numPr>
              <w:jc w:val="both"/>
              <w:rPr>
                <w:rFonts w:ascii="Arial" w:hAnsi="Arial" w:cs="Arial"/>
              </w:rPr>
            </w:pPr>
            <w:r>
              <w:rPr>
                <w:rFonts w:ascii="Arial" w:hAnsi="Arial" w:cs="Arial"/>
                <w:b/>
                <w:lang w:val="en-GB"/>
              </w:rPr>
              <w:t>Location of Future committee meetings.</w:t>
            </w:r>
            <w:r>
              <w:rPr>
                <w:rFonts w:ascii="Arial" w:hAnsi="Arial" w:cs="Arial"/>
                <w:lang w:val="en-GB"/>
              </w:rPr>
              <w:t xml:space="preserve"> At our </w:t>
            </w:r>
            <w:r w:rsidR="00ED13BB">
              <w:rPr>
                <w:rFonts w:ascii="Arial" w:hAnsi="Arial" w:cs="Arial"/>
                <w:lang w:val="en-GB"/>
              </w:rPr>
              <w:t>May</w:t>
            </w:r>
            <w:r>
              <w:rPr>
                <w:rFonts w:ascii="Arial" w:hAnsi="Arial" w:cs="Arial"/>
                <w:lang w:val="en-GB"/>
              </w:rPr>
              <w:t xml:space="preserve"> monthly meeting it had been decided that it would be soon on to revise the location of our June meeting to OLL Community Hub. However it was agreed that the remainder of 2025 even month’s meetings i.e. August, October and December would be e held/convened at OLL</w:t>
            </w:r>
            <w:r w:rsidR="00A65327">
              <w:rPr>
                <w:rFonts w:ascii="Arial" w:hAnsi="Arial" w:cs="Arial"/>
                <w:lang w:val="en-GB"/>
              </w:rPr>
              <w:t xml:space="preserve"> on 2</w:t>
            </w:r>
            <w:r w:rsidR="00A65327" w:rsidRPr="00A65327">
              <w:rPr>
                <w:rFonts w:ascii="Arial" w:hAnsi="Arial" w:cs="Arial"/>
                <w:vertAlign w:val="superscript"/>
                <w:lang w:val="en-GB"/>
              </w:rPr>
              <w:t>nd</w:t>
            </w:r>
            <w:r w:rsidR="00A65327">
              <w:rPr>
                <w:rFonts w:ascii="Arial" w:hAnsi="Arial" w:cs="Arial"/>
                <w:lang w:val="en-GB"/>
              </w:rPr>
              <w:t xml:space="preserve"> Tuesday</w:t>
            </w:r>
            <w:r>
              <w:rPr>
                <w:rFonts w:ascii="Arial" w:hAnsi="Arial" w:cs="Arial"/>
                <w:lang w:val="en-GB"/>
              </w:rPr>
              <w:t>.</w:t>
            </w:r>
          </w:p>
          <w:p w14:paraId="2F2B46EB" w14:textId="7E72523F" w:rsidR="00A65327" w:rsidRPr="00E941B3" w:rsidRDefault="00A65327" w:rsidP="00ED13BB">
            <w:pPr>
              <w:pStyle w:val="ListParagraph"/>
              <w:numPr>
                <w:ilvl w:val="0"/>
                <w:numId w:val="1"/>
              </w:numPr>
              <w:jc w:val="both"/>
              <w:rPr>
                <w:rFonts w:ascii="Arial" w:hAnsi="Arial" w:cs="Arial"/>
              </w:rPr>
            </w:pPr>
            <w:r>
              <w:rPr>
                <w:rFonts w:ascii="Arial" w:hAnsi="Arial" w:cs="Arial"/>
                <w:b/>
                <w:lang w:val="en-GB"/>
              </w:rPr>
              <w:lastRenderedPageBreak/>
              <w:t xml:space="preserve">2025 Autumn General Meeting </w:t>
            </w:r>
            <w:r w:rsidRPr="00A65327">
              <w:rPr>
                <w:rFonts w:ascii="Arial" w:hAnsi="Arial" w:cs="Arial"/>
                <w:b/>
                <w:lang w:val="en-GB"/>
              </w:rPr>
              <w:t>provisionally booked for Tues 29</w:t>
            </w:r>
            <w:r w:rsidRPr="00A65327">
              <w:rPr>
                <w:rFonts w:ascii="Arial" w:hAnsi="Arial" w:cs="Arial"/>
                <w:b/>
                <w:vertAlign w:val="superscript"/>
                <w:lang w:val="en-GB"/>
              </w:rPr>
              <w:t>th</w:t>
            </w:r>
            <w:r w:rsidRPr="00A65327">
              <w:rPr>
                <w:rFonts w:ascii="Arial" w:hAnsi="Arial" w:cs="Arial"/>
                <w:b/>
                <w:lang w:val="en-GB"/>
              </w:rPr>
              <w:t xml:space="preserve"> Oct to be changed to Wed Oct </w:t>
            </w:r>
            <w:r w:rsidR="00ED13BB">
              <w:rPr>
                <w:rFonts w:ascii="Arial" w:hAnsi="Arial" w:cs="Arial"/>
                <w:b/>
                <w:lang w:val="en-GB"/>
              </w:rPr>
              <w:t>8</w:t>
            </w:r>
            <w:r w:rsidRPr="00A65327">
              <w:rPr>
                <w:rFonts w:ascii="Arial" w:hAnsi="Arial" w:cs="Arial"/>
                <w:b/>
                <w:vertAlign w:val="superscript"/>
                <w:lang w:val="en-GB"/>
              </w:rPr>
              <w:t>th</w:t>
            </w:r>
            <w:r w:rsidRPr="00A65327">
              <w:rPr>
                <w:rFonts w:ascii="Arial" w:hAnsi="Arial" w:cs="Arial"/>
                <w:b/>
                <w:lang w:val="en-GB"/>
              </w:rPr>
              <w:t xml:space="preserve"> at KMH</w:t>
            </w:r>
          </w:p>
        </w:tc>
        <w:tc>
          <w:tcPr>
            <w:tcW w:w="1672" w:type="dxa"/>
          </w:tcPr>
          <w:p w14:paraId="080C8CDA" w14:textId="77777777" w:rsidR="00174AA0" w:rsidRPr="00E941B3" w:rsidRDefault="00174AA0" w:rsidP="00910047">
            <w:pPr>
              <w:rPr>
                <w:rFonts w:ascii="Arial" w:hAnsi="Arial" w:cs="Arial"/>
                <w:b/>
                <w:bCs/>
              </w:rPr>
            </w:pPr>
          </w:p>
          <w:p w14:paraId="11B6BAE8" w14:textId="47C17FA4" w:rsidR="00B107A1" w:rsidRPr="00E941B3" w:rsidRDefault="006420C3" w:rsidP="00910047">
            <w:pPr>
              <w:rPr>
                <w:rFonts w:ascii="Arial" w:hAnsi="Arial" w:cs="Arial"/>
                <w:b/>
                <w:bCs/>
              </w:rPr>
            </w:pPr>
            <w:r>
              <w:rPr>
                <w:rFonts w:ascii="Arial" w:hAnsi="Arial" w:cs="Arial"/>
                <w:b/>
                <w:bCs/>
                <w:lang w:val="en-GB"/>
              </w:rPr>
              <w:t>ALL</w:t>
            </w:r>
          </w:p>
          <w:p w14:paraId="1EB393F1" w14:textId="77777777" w:rsidR="00F013E3" w:rsidRPr="00E941B3" w:rsidRDefault="00F013E3" w:rsidP="00910047">
            <w:pPr>
              <w:rPr>
                <w:rFonts w:ascii="Arial" w:hAnsi="Arial" w:cs="Arial"/>
                <w:b/>
                <w:bCs/>
              </w:rPr>
            </w:pPr>
          </w:p>
          <w:p w14:paraId="7F25E8F0" w14:textId="77777777" w:rsidR="00762AF5" w:rsidRDefault="00762AF5" w:rsidP="00910047">
            <w:pPr>
              <w:rPr>
                <w:rFonts w:ascii="Arial" w:hAnsi="Arial" w:cs="Arial"/>
                <w:b/>
                <w:bCs/>
                <w:lang w:val="en-GB"/>
              </w:rPr>
            </w:pPr>
          </w:p>
          <w:p w14:paraId="6C663858" w14:textId="77777777" w:rsidR="00C63153" w:rsidRDefault="00C63153" w:rsidP="00910047">
            <w:pPr>
              <w:rPr>
                <w:rFonts w:ascii="Arial" w:hAnsi="Arial" w:cs="Arial"/>
                <w:b/>
                <w:bCs/>
                <w:lang w:val="en-GB"/>
              </w:rPr>
            </w:pPr>
          </w:p>
          <w:p w14:paraId="288C7D3C" w14:textId="77777777" w:rsidR="00C63153" w:rsidRDefault="00C63153" w:rsidP="00910047">
            <w:pPr>
              <w:rPr>
                <w:rFonts w:ascii="Arial" w:hAnsi="Arial" w:cs="Arial"/>
                <w:b/>
                <w:bCs/>
                <w:lang w:val="en-GB"/>
              </w:rPr>
            </w:pPr>
          </w:p>
          <w:p w14:paraId="30AD249D" w14:textId="77777777" w:rsidR="00C63153" w:rsidRDefault="00C63153" w:rsidP="00910047">
            <w:pPr>
              <w:rPr>
                <w:rFonts w:ascii="Arial" w:hAnsi="Arial" w:cs="Arial"/>
                <w:b/>
                <w:bCs/>
                <w:lang w:val="en-GB"/>
              </w:rPr>
            </w:pPr>
          </w:p>
          <w:p w14:paraId="7D626F40" w14:textId="77777777" w:rsidR="00C63153" w:rsidRDefault="00C63153" w:rsidP="00910047">
            <w:pPr>
              <w:rPr>
                <w:rFonts w:ascii="Arial" w:hAnsi="Arial" w:cs="Arial"/>
                <w:b/>
                <w:bCs/>
                <w:lang w:val="en-GB"/>
              </w:rPr>
            </w:pPr>
          </w:p>
          <w:p w14:paraId="4452F0BF" w14:textId="77777777" w:rsidR="00C63153" w:rsidRDefault="00C63153" w:rsidP="00910047">
            <w:pPr>
              <w:rPr>
                <w:rFonts w:ascii="Arial" w:hAnsi="Arial" w:cs="Arial"/>
                <w:b/>
                <w:bCs/>
                <w:lang w:val="en-GB"/>
              </w:rPr>
            </w:pPr>
          </w:p>
          <w:p w14:paraId="3CEAAB06" w14:textId="77777777" w:rsidR="00C63153" w:rsidRDefault="00C63153" w:rsidP="00910047">
            <w:pPr>
              <w:rPr>
                <w:rFonts w:ascii="Arial" w:hAnsi="Arial" w:cs="Arial"/>
                <w:b/>
                <w:bCs/>
                <w:lang w:val="en-GB"/>
              </w:rPr>
            </w:pPr>
          </w:p>
          <w:p w14:paraId="11AFE4A4" w14:textId="77777777" w:rsidR="00C63153" w:rsidRDefault="00C63153" w:rsidP="00910047">
            <w:pPr>
              <w:rPr>
                <w:rFonts w:ascii="Arial" w:hAnsi="Arial" w:cs="Arial"/>
                <w:b/>
                <w:bCs/>
                <w:lang w:val="en-GB"/>
              </w:rPr>
            </w:pPr>
          </w:p>
          <w:p w14:paraId="23E32ACA" w14:textId="77777777" w:rsidR="00C63153" w:rsidRDefault="00C63153" w:rsidP="00910047">
            <w:pPr>
              <w:rPr>
                <w:rFonts w:ascii="Arial" w:hAnsi="Arial" w:cs="Arial"/>
                <w:b/>
                <w:bCs/>
                <w:lang w:val="en-GB"/>
              </w:rPr>
            </w:pPr>
          </w:p>
          <w:p w14:paraId="5CED5E99" w14:textId="77777777" w:rsidR="00C63153" w:rsidRDefault="00C63153" w:rsidP="00910047">
            <w:pPr>
              <w:rPr>
                <w:rFonts w:ascii="Arial" w:hAnsi="Arial" w:cs="Arial"/>
                <w:b/>
                <w:bCs/>
                <w:lang w:val="en-GB"/>
              </w:rPr>
            </w:pPr>
          </w:p>
          <w:p w14:paraId="1952FDE8" w14:textId="77777777" w:rsidR="00C63153" w:rsidRDefault="00C63153" w:rsidP="00910047">
            <w:pPr>
              <w:rPr>
                <w:rFonts w:ascii="Arial" w:hAnsi="Arial" w:cs="Arial"/>
                <w:b/>
                <w:bCs/>
                <w:lang w:val="en-GB"/>
              </w:rPr>
            </w:pPr>
          </w:p>
          <w:p w14:paraId="1FE37D75" w14:textId="77777777" w:rsidR="00C63153" w:rsidRDefault="00C63153" w:rsidP="00910047">
            <w:pPr>
              <w:rPr>
                <w:rFonts w:ascii="Arial" w:hAnsi="Arial" w:cs="Arial"/>
                <w:b/>
                <w:bCs/>
                <w:lang w:val="en-GB"/>
              </w:rPr>
            </w:pPr>
          </w:p>
          <w:p w14:paraId="02CA3DDE" w14:textId="77777777" w:rsidR="00C63153" w:rsidRDefault="00C63153" w:rsidP="00910047">
            <w:pPr>
              <w:rPr>
                <w:rFonts w:ascii="Arial" w:hAnsi="Arial" w:cs="Arial"/>
                <w:b/>
                <w:bCs/>
                <w:lang w:val="en-GB"/>
              </w:rPr>
            </w:pPr>
            <w:r>
              <w:rPr>
                <w:rFonts w:ascii="Arial" w:hAnsi="Arial" w:cs="Arial"/>
                <w:b/>
                <w:bCs/>
                <w:lang w:val="en-GB"/>
              </w:rPr>
              <w:t>TH</w:t>
            </w:r>
          </w:p>
          <w:p w14:paraId="23B40E3F" w14:textId="77777777" w:rsidR="00ED13BB" w:rsidRDefault="00ED13BB" w:rsidP="00910047">
            <w:pPr>
              <w:rPr>
                <w:rFonts w:ascii="Arial" w:hAnsi="Arial" w:cs="Arial"/>
                <w:b/>
                <w:bCs/>
                <w:lang w:val="en-GB"/>
              </w:rPr>
            </w:pPr>
          </w:p>
          <w:p w14:paraId="4D933AE4" w14:textId="77777777" w:rsidR="00ED13BB" w:rsidRDefault="00ED13BB" w:rsidP="00910047">
            <w:pPr>
              <w:rPr>
                <w:rFonts w:ascii="Arial" w:hAnsi="Arial" w:cs="Arial"/>
                <w:b/>
                <w:bCs/>
                <w:lang w:val="en-GB"/>
              </w:rPr>
            </w:pPr>
          </w:p>
          <w:p w14:paraId="2447098F" w14:textId="77777777" w:rsidR="00ED13BB" w:rsidRDefault="00ED13BB" w:rsidP="00910047">
            <w:pPr>
              <w:rPr>
                <w:rFonts w:ascii="Arial" w:hAnsi="Arial" w:cs="Arial"/>
                <w:b/>
                <w:bCs/>
                <w:lang w:val="en-GB"/>
              </w:rPr>
            </w:pPr>
          </w:p>
          <w:p w14:paraId="5446666D" w14:textId="77777777" w:rsidR="00ED13BB" w:rsidRDefault="00ED13BB" w:rsidP="00910047">
            <w:pPr>
              <w:rPr>
                <w:rFonts w:ascii="Arial" w:hAnsi="Arial" w:cs="Arial"/>
                <w:b/>
                <w:bCs/>
                <w:lang w:val="en-GB"/>
              </w:rPr>
            </w:pPr>
          </w:p>
          <w:p w14:paraId="2A4C7B17" w14:textId="2BD43545" w:rsidR="00ED13BB" w:rsidRPr="00762AF5" w:rsidRDefault="00ED13BB" w:rsidP="00910047">
            <w:pPr>
              <w:rPr>
                <w:rFonts w:ascii="Arial" w:hAnsi="Arial" w:cs="Arial"/>
                <w:b/>
                <w:bCs/>
                <w:lang w:val="en-GB"/>
              </w:rPr>
            </w:pPr>
            <w:r>
              <w:rPr>
                <w:rFonts w:ascii="Arial" w:hAnsi="Arial" w:cs="Arial"/>
                <w:b/>
                <w:bCs/>
                <w:lang w:val="en-GB"/>
              </w:rPr>
              <w:t>TH/KMH</w:t>
            </w:r>
          </w:p>
        </w:tc>
      </w:tr>
      <w:tr w:rsidR="00221F2C" w:rsidRPr="008B1BBE" w14:paraId="327D78D6" w14:textId="77777777" w:rsidTr="00910047">
        <w:tc>
          <w:tcPr>
            <w:tcW w:w="1413" w:type="dxa"/>
          </w:tcPr>
          <w:p w14:paraId="218621CD" w14:textId="10B44BEB" w:rsidR="00221F2C" w:rsidRPr="00E941B3" w:rsidRDefault="00221F2C"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.3.3</w:t>
            </w:r>
          </w:p>
        </w:tc>
        <w:tc>
          <w:tcPr>
            <w:tcW w:w="7371" w:type="dxa"/>
          </w:tcPr>
          <w:p w14:paraId="52A1D06D" w14:textId="77777777" w:rsidR="00221F2C" w:rsidRPr="00E941B3" w:rsidRDefault="00221F2C" w:rsidP="00B53930">
            <w:pPr>
              <w:rPr>
                <w:rFonts w:ascii="Arial" w:hAnsi="Arial" w:cs="Arial"/>
                <w:b/>
                <w:bCs/>
              </w:rPr>
            </w:pPr>
            <w:r w:rsidRPr="00E941B3">
              <w:rPr>
                <w:rFonts w:ascii="Arial" w:hAnsi="Arial" w:cs="Arial"/>
                <w:b/>
                <w:bCs/>
              </w:rPr>
              <w:t>NOTICEBOARD</w:t>
            </w:r>
          </w:p>
          <w:p w14:paraId="31CB82E0" w14:textId="7DDB5950" w:rsidR="00AF4FCB" w:rsidRPr="00AF4FCB" w:rsidRDefault="00221F2C" w:rsidP="00ED13BB">
            <w:pPr>
              <w:rPr>
                <w:rFonts w:ascii="Arial" w:hAnsi="Arial" w:cs="Arial"/>
                <w:lang w:val="en-GB"/>
              </w:rPr>
            </w:pPr>
            <w:r w:rsidRPr="00E941B3">
              <w:rPr>
                <w:rFonts w:ascii="Arial" w:hAnsi="Arial" w:cs="Arial"/>
              </w:rPr>
              <w:t xml:space="preserve">TA said he would change Noticeboard to show details of </w:t>
            </w:r>
            <w:r w:rsidR="00ED13BB">
              <w:rPr>
                <w:rFonts w:ascii="Arial" w:hAnsi="Arial" w:cs="Arial"/>
                <w:lang w:val="en-GB"/>
              </w:rPr>
              <w:t>Cllrs monthly surgeries</w:t>
            </w:r>
          </w:p>
        </w:tc>
        <w:tc>
          <w:tcPr>
            <w:tcW w:w="1672" w:type="dxa"/>
          </w:tcPr>
          <w:p w14:paraId="4020AFE6" w14:textId="77777777" w:rsidR="00221F2C" w:rsidRPr="00E941B3" w:rsidRDefault="00221F2C" w:rsidP="00910047">
            <w:pPr>
              <w:rPr>
                <w:rFonts w:ascii="Arial" w:hAnsi="Arial" w:cs="Arial"/>
                <w:b/>
                <w:bCs/>
              </w:rPr>
            </w:pPr>
          </w:p>
          <w:p w14:paraId="26C2EE0A" w14:textId="77777777" w:rsidR="00221F2C" w:rsidRDefault="00221F2C" w:rsidP="00910047">
            <w:pPr>
              <w:rPr>
                <w:rFonts w:ascii="Arial" w:hAnsi="Arial" w:cs="Arial"/>
                <w:b/>
                <w:bCs/>
              </w:rPr>
            </w:pPr>
            <w:r w:rsidRPr="00E941B3">
              <w:rPr>
                <w:rFonts w:ascii="Arial" w:hAnsi="Arial" w:cs="Arial"/>
                <w:b/>
                <w:bCs/>
              </w:rPr>
              <w:t>TA</w:t>
            </w:r>
          </w:p>
          <w:p w14:paraId="1F32B373" w14:textId="77777777" w:rsidR="00AF4FCB" w:rsidRDefault="00AF4FCB" w:rsidP="00910047">
            <w:pPr>
              <w:rPr>
                <w:rFonts w:ascii="Arial" w:hAnsi="Arial" w:cs="Arial"/>
                <w:b/>
                <w:bCs/>
              </w:rPr>
            </w:pPr>
          </w:p>
          <w:p w14:paraId="67689733" w14:textId="771B16FE" w:rsidR="00AF4FCB" w:rsidRPr="00AF4FCB" w:rsidRDefault="00AF4FCB" w:rsidP="00910047">
            <w:pPr>
              <w:rPr>
                <w:rFonts w:ascii="Arial" w:hAnsi="Arial" w:cs="Arial"/>
                <w:b/>
                <w:bCs/>
                <w:lang w:val="en-GB"/>
              </w:rPr>
            </w:pPr>
            <w:r>
              <w:rPr>
                <w:rFonts w:ascii="Arial" w:hAnsi="Arial" w:cs="Arial"/>
                <w:b/>
                <w:bCs/>
                <w:lang w:val="en-GB"/>
              </w:rPr>
              <w:t>PK</w:t>
            </w:r>
          </w:p>
        </w:tc>
      </w:tr>
      <w:tr w:rsidR="00221F2C" w:rsidRPr="008B1BBE" w14:paraId="5DE37966" w14:textId="77777777" w:rsidTr="00910047">
        <w:tc>
          <w:tcPr>
            <w:tcW w:w="1413" w:type="dxa"/>
          </w:tcPr>
          <w:p w14:paraId="0B33AE1B" w14:textId="465EDA15" w:rsidR="00221F2C" w:rsidRPr="00E941B3" w:rsidRDefault="00221F2C"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.3.4</w:t>
            </w:r>
          </w:p>
        </w:tc>
        <w:tc>
          <w:tcPr>
            <w:tcW w:w="7371" w:type="dxa"/>
          </w:tcPr>
          <w:p w14:paraId="6EBAEF42" w14:textId="77777777" w:rsidR="00221F2C" w:rsidRPr="00E941B3" w:rsidRDefault="00221F2C" w:rsidP="00B53930">
            <w:pPr>
              <w:rPr>
                <w:rFonts w:ascii="Arial" w:hAnsi="Arial" w:cs="Arial"/>
                <w:b/>
                <w:bCs/>
              </w:rPr>
            </w:pPr>
            <w:r w:rsidRPr="00E941B3">
              <w:rPr>
                <w:rFonts w:ascii="Arial" w:hAnsi="Arial" w:cs="Arial"/>
                <w:b/>
                <w:bCs/>
              </w:rPr>
              <w:t>KENDRA MAGAZINE</w:t>
            </w:r>
          </w:p>
          <w:p w14:paraId="0DEAD48A" w14:textId="77777777" w:rsidR="00BB31D7" w:rsidRDefault="00BB31D7" w:rsidP="00EA6BE7">
            <w:pPr>
              <w:rPr>
                <w:rFonts w:ascii="Arial" w:hAnsi="Arial" w:cs="Arial"/>
                <w:lang w:val="en-GB"/>
              </w:rPr>
            </w:pPr>
            <w:r>
              <w:rPr>
                <w:rFonts w:ascii="Arial" w:hAnsi="Arial" w:cs="Arial"/>
                <w:lang w:val="en-GB"/>
              </w:rPr>
              <w:t>PK/GJ will have a good review of Member Mojo records to overhaul these listings in time for the next issue. AS/RS need to be told they must keep Kendra in the loop if they are to be away at any time.</w:t>
            </w:r>
          </w:p>
          <w:p w14:paraId="58AAFB81" w14:textId="62FE4F57" w:rsidR="004F576C" w:rsidRPr="00E941B3" w:rsidRDefault="004F576C" w:rsidP="00A65327">
            <w:pPr>
              <w:rPr>
                <w:rFonts w:ascii="Arial" w:hAnsi="Arial" w:cs="Arial"/>
              </w:rPr>
            </w:pPr>
            <w:r>
              <w:rPr>
                <w:rFonts w:ascii="Arial" w:hAnsi="Arial" w:cs="Arial"/>
                <w:lang w:val="en-GB"/>
              </w:rPr>
              <w:t xml:space="preserve">Discussion covered timing of </w:t>
            </w:r>
            <w:r w:rsidR="00A65327">
              <w:rPr>
                <w:rFonts w:ascii="Arial" w:hAnsi="Arial" w:cs="Arial"/>
                <w:lang w:val="en-GB"/>
              </w:rPr>
              <w:t>the Autumn Kendra issue to be available for t</w:t>
            </w:r>
            <w:r>
              <w:rPr>
                <w:rFonts w:ascii="Arial" w:hAnsi="Arial" w:cs="Arial"/>
                <w:lang w:val="en-GB"/>
              </w:rPr>
              <w:t xml:space="preserve">he </w:t>
            </w:r>
            <w:r w:rsidR="00ED13BB">
              <w:rPr>
                <w:rFonts w:ascii="Arial" w:hAnsi="Arial" w:cs="Arial"/>
                <w:lang w:val="en-GB"/>
              </w:rPr>
              <w:t>A</w:t>
            </w:r>
            <w:r w:rsidR="00A65327">
              <w:rPr>
                <w:rFonts w:ascii="Arial" w:hAnsi="Arial" w:cs="Arial"/>
                <w:lang w:val="en-GB"/>
              </w:rPr>
              <w:t>utumn GM now being held earlier in October</w:t>
            </w:r>
          </w:p>
        </w:tc>
        <w:tc>
          <w:tcPr>
            <w:tcW w:w="1672" w:type="dxa"/>
          </w:tcPr>
          <w:p w14:paraId="69729A81" w14:textId="77777777" w:rsidR="00221F2C" w:rsidRPr="00E941B3" w:rsidRDefault="00221F2C" w:rsidP="00910047">
            <w:pPr>
              <w:rPr>
                <w:rFonts w:ascii="Arial" w:hAnsi="Arial" w:cs="Arial"/>
                <w:b/>
                <w:bCs/>
              </w:rPr>
            </w:pPr>
          </w:p>
          <w:p w14:paraId="4DC3167D" w14:textId="77777777" w:rsidR="00221F2C" w:rsidRDefault="00221F2C" w:rsidP="00910047">
            <w:pPr>
              <w:rPr>
                <w:rFonts w:ascii="Arial" w:hAnsi="Arial" w:cs="Arial"/>
                <w:b/>
                <w:bCs/>
              </w:rPr>
            </w:pPr>
            <w:r w:rsidRPr="00E941B3">
              <w:rPr>
                <w:rFonts w:ascii="Arial" w:hAnsi="Arial" w:cs="Arial"/>
                <w:b/>
                <w:bCs/>
              </w:rPr>
              <w:t>PK</w:t>
            </w:r>
          </w:p>
          <w:p w14:paraId="504295DF" w14:textId="77777777" w:rsidR="00BB31D7" w:rsidRDefault="00BB31D7" w:rsidP="00910047">
            <w:pPr>
              <w:rPr>
                <w:rFonts w:ascii="Arial" w:hAnsi="Arial" w:cs="Arial"/>
                <w:b/>
                <w:bCs/>
              </w:rPr>
            </w:pPr>
          </w:p>
          <w:p w14:paraId="257C6B66" w14:textId="77777777" w:rsidR="00BB31D7" w:rsidRDefault="00BB31D7" w:rsidP="00910047">
            <w:pPr>
              <w:rPr>
                <w:rFonts w:ascii="Arial" w:hAnsi="Arial" w:cs="Arial"/>
                <w:b/>
                <w:bCs/>
              </w:rPr>
            </w:pPr>
          </w:p>
          <w:p w14:paraId="3130E44C" w14:textId="77777777" w:rsidR="00BB31D7" w:rsidRDefault="00BB31D7" w:rsidP="00910047">
            <w:pPr>
              <w:rPr>
                <w:rFonts w:ascii="Arial" w:hAnsi="Arial" w:cs="Arial"/>
                <w:b/>
                <w:bCs/>
              </w:rPr>
            </w:pPr>
          </w:p>
          <w:p w14:paraId="3BB312F3" w14:textId="77777777" w:rsidR="00BB31D7" w:rsidRDefault="00BB31D7" w:rsidP="00910047">
            <w:pPr>
              <w:rPr>
                <w:rFonts w:ascii="Arial" w:hAnsi="Arial" w:cs="Arial"/>
                <w:b/>
                <w:bCs/>
              </w:rPr>
            </w:pPr>
          </w:p>
          <w:p w14:paraId="327F6F74" w14:textId="5FEAB7DC" w:rsidR="00BB31D7" w:rsidRPr="00BB31D7" w:rsidRDefault="00BB31D7" w:rsidP="00910047">
            <w:pPr>
              <w:rPr>
                <w:rFonts w:ascii="Arial" w:hAnsi="Arial" w:cs="Arial"/>
                <w:b/>
                <w:bCs/>
                <w:lang w:val="en-GB"/>
              </w:rPr>
            </w:pPr>
            <w:r>
              <w:rPr>
                <w:rFonts w:ascii="Arial" w:hAnsi="Arial" w:cs="Arial"/>
                <w:b/>
                <w:bCs/>
                <w:lang w:val="en-GB"/>
              </w:rPr>
              <w:t>PK/GJ</w:t>
            </w:r>
          </w:p>
        </w:tc>
      </w:tr>
      <w:tr w:rsidR="00221F2C" w:rsidRPr="008B1BBE" w14:paraId="6BB2CEF4" w14:textId="77777777" w:rsidTr="00910047">
        <w:tc>
          <w:tcPr>
            <w:tcW w:w="1413" w:type="dxa"/>
          </w:tcPr>
          <w:p w14:paraId="6C99620E" w14:textId="77777777" w:rsidR="004F366C" w:rsidRDefault="004F366C" w:rsidP="00910047">
            <w:pPr>
              <w:rPr>
                <w:rFonts w:ascii="Arial" w:hAnsi="Arial" w:cs="Arial"/>
                <w:b/>
                <w:bCs/>
              </w:rPr>
            </w:pPr>
          </w:p>
          <w:p w14:paraId="1A17DB4E" w14:textId="3C19E6F1" w:rsidR="00221F2C" w:rsidRPr="00E941B3" w:rsidRDefault="00221F2C"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.3.5</w:t>
            </w:r>
          </w:p>
        </w:tc>
        <w:tc>
          <w:tcPr>
            <w:tcW w:w="7371" w:type="dxa"/>
          </w:tcPr>
          <w:p w14:paraId="4D42CD5B" w14:textId="77777777" w:rsidR="004F366C" w:rsidRDefault="004F366C" w:rsidP="00B929FE">
            <w:pPr>
              <w:jc w:val="both"/>
              <w:rPr>
                <w:rFonts w:ascii="Arial" w:hAnsi="Arial" w:cs="Arial"/>
                <w:b/>
                <w:bCs/>
              </w:rPr>
            </w:pPr>
          </w:p>
          <w:p w14:paraId="61454156" w14:textId="5353B490" w:rsidR="00221F2C" w:rsidRPr="00E941B3" w:rsidRDefault="00221F2C" w:rsidP="00B929FE">
            <w:pPr>
              <w:jc w:val="both"/>
              <w:rPr>
                <w:rFonts w:ascii="Arial" w:hAnsi="Arial" w:cs="Arial"/>
                <w:b/>
                <w:bCs/>
              </w:rPr>
            </w:pPr>
            <w:r w:rsidRPr="00E941B3">
              <w:rPr>
                <w:rFonts w:ascii="Arial" w:hAnsi="Arial" w:cs="Arial"/>
                <w:b/>
                <w:bCs/>
              </w:rPr>
              <w:t>OTHER LOCAL ISSUES</w:t>
            </w:r>
          </w:p>
          <w:p w14:paraId="2044FBE1" w14:textId="2C833B84" w:rsidR="00E941B3" w:rsidRPr="00E941B3" w:rsidRDefault="00E941B3" w:rsidP="001027EC">
            <w:pPr>
              <w:pStyle w:val="ListParagraph"/>
              <w:jc w:val="both"/>
              <w:rPr>
                <w:rFonts w:ascii="Arial" w:hAnsi="Arial" w:cs="Arial"/>
              </w:rPr>
            </w:pPr>
          </w:p>
        </w:tc>
        <w:tc>
          <w:tcPr>
            <w:tcW w:w="1672" w:type="dxa"/>
          </w:tcPr>
          <w:p w14:paraId="2CA37CE6" w14:textId="77777777" w:rsidR="00221F2C" w:rsidRPr="00E941B3" w:rsidRDefault="00221F2C" w:rsidP="00910047">
            <w:pPr>
              <w:rPr>
                <w:rFonts w:ascii="Arial" w:hAnsi="Arial" w:cs="Arial"/>
                <w:b/>
                <w:bCs/>
              </w:rPr>
            </w:pPr>
          </w:p>
          <w:p w14:paraId="44A51894" w14:textId="77777777" w:rsidR="00E941B3" w:rsidRPr="00E941B3" w:rsidRDefault="00E941B3" w:rsidP="00910047">
            <w:pPr>
              <w:rPr>
                <w:rFonts w:ascii="Arial" w:hAnsi="Arial" w:cs="Arial"/>
                <w:b/>
                <w:bCs/>
              </w:rPr>
            </w:pPr>
          </w:p>
          <w:p w14:paraId="117FB797" w14:textId="418EF4EB" w:rsidR="00E941B3" w:rsidRPr="00E941B3" w:rsidRDefault="00E941B3" w:rsidP="00910047">
            <w:pPr>
              <w:rPr>
                <w:rFonts w:ascii="Arial" w:hAnsi="Arial" w:cs="Arial"/>
                <w:b/>
                <w:bCs/>
              </w:rPr>
            </w:pPr>
          </w:p>
        </w:tc>
      </w:tr>
      <w:tr w:rsidR="00E941B3" w:rsidRPr="008B1BBE" w14:paraId="230DBF62" w14:textId="77777777" w:rsidTr="00910047">
        <w:tc>
          <w:tcPr>
            <w:tcW w:w="1413" w:type="dxa"/>
          </w:tcPr>
          <w:p w14:paraId="0724FFDA" w14:textId="26EA3F13" w:rsidR="00E941B3" w:rsidRPr="00E941B3" w:rsidRDefault="00E941B3" w:rsidP="00D8072A">
            <w:pPr>
              <w:rPr>
                <w:rFonts w:ascii="Arial" w:hAnsi="Arial" w:cs="Arial"/>
                <w:b/>
                <w:bCs/>
              </w:rPr>
            </w:pPr>
            <w:r w:rsidRPr="00E941B3">
              <w:rPr>
                <w:rFonts w:ascii="Arial" w:hAnsi="Arial" w:cs="Arial"/>
                <w:b/>
                <w:bCs/>
              </w:rPr>
              <w:t>60</w:t>
            </w:r>
            <w:r w:rsidR="00D8072A">
              <w:rPr>
                <w:rFonts w:ascii="Arial" w:hAnsi="Arial" w:cs="Arial"/>
                <w:b/>
                <w:bCs/>
                <w:lang w:val="en-GB"/>
              </w:rPr>
              <w:t>8</w:t>
            </w:r>
            <w:r w:rsidRPr="00E941B3">
              <w:rPr>
                <w:rFonts w:ascii="Arial" w:hAnsi="Arial" w:cs="Arial"/>
                <w:b/>
                <w:bCs/>
              </w:rPr>
              <w:t>.3.6</w:t>
            </w:r>
          </w:p>
        </w:tc>
        <w:tc>
          <w:tcPr>
            <w:tcW w:w="7371" w:type="dxa"/>
          </w:tcPr>
          <w:p w14:paraId="7346746B" w14:textId="77777777" w:rsidR="00E941B3" w:rsidRPr="00E941B3" w:rsidRDefault="00E941B3" w:rsidP="00B929FE">
            <w:pPr>
              <w:jc w:val="both"/>
              <w:rPr>
                <w:rFonts w:ascii="Arial" w:hAnsi="Arial" w:cs="Arial"/>
                <w:b/>
                <w:bCs/>
              </w:rPr>
            </w:pPr>
            <w:r w:rsidRPr="00E941B3">
              <w:rPr>
                <w:rFonts w:ascii="Arial" w:hAnsi="Arial" w:cs="Arial"/>
                <w:b/>
                <w:bCs/>
              </w:rPr>
              <w:t>LITTER ISSUES</w:t>
            </w:r>
          </w:p>
          <w:p w14:paraId="3177EF8A" w14:textId="04525C0D" w:rsidR="00E941B3" w:rsidRPr="00E941B3" w:rsidRDefault="00E941B3" w:rsidP="00D8072A">
            <w:pPr>
              <w:jc w:val="both"/>
              <w:rPr>
                <w:rFonts w:ascii="Arial" w:hAnsi="Arial" w:cs="Arial"/>
              </w:rPr>
            </w:pPr>
            <w:r w:rsidRPr="00E941B3">
              <w:rPr>
                <w:rFonts w:ascii="Arial" w:hAnsi="Arial" w:cs="Arial"/>
              </w:rPr>
              <w:t xml:space="preserve">PK said next Litter Pick is Sunday </w:t>
            </w:r>
            <w:r w:rsidR="00D8072A">
              <w:rPr>
                <w:rFonts w:ascii="Arial" w:hAnsi="Arial" w:cs="Arial"/>
                <w:lang w:val="en-GB"/>
              </w:rPr>
              <w:t xml:space="preserve">May </w:t>
            </w:r>
            <w:r w:rsidR="002F7BA8">
              <w:rPr>
                <w:rFonts w:ascii="Arial" w:hAnsi="Arial" w:cs="Arial"/>
                <w:lang w:val="en-GB"/>
              </w:rPr>
              <w:t>1</w:t>
            </w:r>
            <w:r w:rsidR="00D8072A">
              <w:rPr>
                <w:rFonts w:ascii="Arial" w:hAnsi="Arial" w:cs="Arial"/>
                <w:lang w:val="en-GB"/>
              </w:rPr>
              <w:t>8</w:t>
            </w:r>
            <w:r w:rsidR="002F7BA8">
              <w:rPr>
                <w:rFonts w:ascii="Arial" w:hAnsi="Arial" w:cs="Arial"/>
                <w:lang w:val="en-GB"/>
              </w:rPr>
              <w:t>th</w:t>
            </w:r>
            <w:r w:rsidRPr="00E941B3">
              <w:rPr>
                <w:rFonts w:ascii="Arial" w:hAnsi="Arial" w:cs="Arial"/>
              </w:rPr>
              <w:t xml:space="preserve"> at 10.00 Station Car Park.</w:t>
            </w:r>
          </w:p>
        </w:tc>
        <w:tc>
          <w:tcPr>
            <w:tcW w:w="1672" w:type="dxa"/>
          </w:tcPr>
          <w:p w14:paraId="315FA1D9" w14:textId="77777777" w:rsidR="00E941B3" w:rsidRDefault="00E941B3" w:rsidP="00910047">
            <w:pPr>
              <w:rPr>
                <w:rFonts w:ascii="Arial" w:hAnsi="Arial" w:cs="Arial"/>
                <w:b/>
                <w:bCs/>
              </w:rPr>
            </w:pPr>
          </w:p>
          <w:p w14:paraId="612D5474" w14:textId="04F30E3A" w:rsidR="00E941B3" w:rsidRPr="00E941B3" w:rsidRDefault="00E941B3" w:rsidP="007B3D97">
            <w:pPr>
              <w:rPr>
                <w:rFonts w:ascii="Arial" w:hAnsi="Arial" w:cs="Arial"/>
                <w:b/>
                <w:bCs/>
              </w:rPr>
            </w:pPr>
            <w:r>
              <w:rPr>
                <w:rFonts w:ascii="Arial" w:hAnsi="Arial" w:cs="Arial"/>
                <w:b/>
                <w:bCs/>
              </w:rPr>
              <w:t>PK</w:t>
            </w:r>
          </w:p>
        </w:tc>
      </w:tr>
      <w:tr w:rsidR="00E941B3" w:rsidRPr="008B1BBE" w14:paraId="310E77F8" w14:textId="77777777" w:rsidTr="00910047">
        <w:tc>
          <w:tcPr>
            <w:tcW w:w="1413" w:type="dxa"/>
          </w:tcPr>
          <w:p w14:paraId="796CB63F" w14:textId="41954444" w:rsidR="00E941B3" w:rsidRPr="00E941B3" w:rsidRDefault="00E941B3" w:rsidP="00D8072A">
            <w:pPr>
              <w:jc w:val="both"/>
              <w:rPr>
                <w:rFonts w:ascii="Arial" w:hAnsi="Arial" w:cs="Arial"/>
                <w:b/>
                <w:bCs/>
              </w:rPr>
            </w:pPr>
            <w:r>
              <w:rPr>
                <w:rFonts w:ascii="Arial" w:hAnsi="Arial" w:cs="Arial"/>
                <w:b/>
                <w:bCs/>
              </w:rPr>
              <w:t>60</w:t>
            </w:r>
            <w:r w:rsidR="00D8072A">
              <w:rPr>
                <w:rFonts w:ascii="Arial" w:hAnsi="Arial" w:cs="Arial"/>
                <w:b/>
                <w:bCs/>
                <w:lang w:val="en-GB"/>
              </w:rPr>
              <w:t>8</w:t>
            </w:r>
            <w:r>
              <w:rPr>
                <w:rFonts w:ascii="Arial" w:hAnsi="Arial" w:cs="Arial"/>
                <w:b/>
                <w:bCs/>
              </w:rPr>
              <w:t>.3.7</w:t>
            </w:r>
          </w:p>
        </w:tc>
        <w:tc>
          <w:tcPr>
            <w:tcW w:w="7371" w:type="dxa"/>
          </w:tcPr>
          <w:p w14:paraId="06D7550D" w14:textId="77777777" w:rsidR="00E941B3" w:rsidRDefault="00E941B3" w:rsidP="00B929FE">
            <w:pPr>
              <w:jc w:val="both"/>
              <w:rPr>
                <w:rFonts w:ascii="Arial" w:hAnsi="Arial" w:cs="Arial"/>
                <w:b/>
                <w:bCs/>
              </w:rPr>
            </w:pPr>
            <w:r>
              <w:rPr>
                <w:rFonts w:ascii="Arial" w:hAnsi="Arial" w:cs="Arial"/>
                <w:b/>
                <w:bCs/>
              </w:rPr>
              <w:t>WATTENDEN POND</w:t>
            </w:r>
          </w:p>
          <w:p w14:paraId="5A9888B8" w14:textId="66A21D5C" w:rsidR="00E941B3" w:rsidRPr="00E941B3" w:rsidRDefault="00E941B3" w:rsidP="007B3D97">
            <w:pPr>
              <w:jc w:val="both"/>
              <w:rPr>
                <w:rFonts w:ascii="Arial" w:hAnsi="Arial" w:cs="Arial"/>
              </w:rPr>
            </w:pPr>
            <w:r>
              <w:rPr>
                <w:rFonts w:ascii="Arial" w:hAnsi="Arial" w:cs="Arial"/>
              </w:rPr>
              <w:t xml:space="preserve">PK </w:t>
            </w:r>
            <w:r w:rsidR="00D8072A">
              <w:rPr>
                <w:rFonts w:ascii="Arial" w:hAnsi="Arial" w:cs="Arial"/>
                <w:lang w:val="en-GB"/>
              </w:rPr>
              <w:t xml:space="preserve">still </w:t>
            </w:r>
            <w:r w:rsidR="007B3D97">
              <w:rPr>
                <w:rFonts w:ascii="Arial" w:hAnsi="Arial" w:cs="Arial"/>
                <w:lang w:val="en-GB"/>
              </w:rPr>
              <w:t>awaiting to hear from</w:t>
            </w:r>
            <w:r>
              <w:rPr>
                <w:rFonts w:ascii="Arial" w:hAnsi="Arial" w:cs="Arial"/>
              </w:rPr>
              <w:t xml:space="preserve"> Russell Priestly </w:t>
            </w:r>
            <w:r w:rsidR="00B929FE">
              <w:rPr>
                <w:rFonts w:ascii="Arial" w:hAnsi="Arial" w:cs="Arial"/>
              </w:rPr>
              <w:t xml:space="preserve">regarding scouts and a capital expenditure which the scouts are looking for a environmental project to get involved with.  PK suggested the pond and wanting to turn it into a Butterfly Sanctuary because of lack of water. </w:t>
            </w:r>
          </w:p>
        </w:tc>
        <w:tc>
          <w:tcPr>
            <w:tcW w:w="1672" w:type="dxa"/>
          </w:tcPr>
          <w:p w14:paraId="4FA0FA47" w14:textId="77777777" w:rsidR="00E941B3" w:rsidRDefault="00E941B3" w:rsidP="00B929FE">
            <w:pPr>
              <w:jc w:val="both"/>
              <w:rPr>
                <w:rFonts w:ascii="Arial" w:hAnsi="Arial" w:cs="Arial"/>
                <w:b/>
                <w:bCs/>
              </w:rPr>
            </w:pPr>
          </w:p>
          <w:p w14:paraId="28C1E22C" w14:textId="6DAE67C2" w:rsidR="001144D6" w:rsidRPr="001144D6" w:rsidRDefault="001144D6" w:rsidP="00B929FE">
            <w:pPr>
              <w:jc w:val="both"/>
              <w:rPr>
                <w:rFonts w:ascii="Arial" w:hAnsi="Arial" w:cs="Arial"/>
                <w:b/>
                <w:bCs/>
                <w:lang w:val="en-GB"/>
              </w:rPr>
            </w:pPr>
            <w:r>
              <w:rPr>
                <w:rFonts w:ascii="Arial" w:hAnsi="Arial" w:cs="Arial"/>
                <w:b/>
                <w:bCs/>
                <w:lang w:val="en-GB"/>
              </w:rPr>
              <w:t>PK</w:t>
            </w:r>
          </w:p>
        </w:tc>
      </w:tr>
      <w:tr w:rsidR="00B929FE" w:rsidRPr="008B1BBE" w14:paraId="785C1712" w14:textId="77777777" w:rsidTr="00910047">
        <w:tc>
          <w:tcPr>
            <w:tcW w:w="1413" w:type="dxa"/>
          </w:tcPr>
          <w:p w14:paraId="37834798" w14:textId="4DAD11C9" w:rsidR="00B929FE" w:rsidRDefault="00B929FE" w:rsidP="00D8072A">
            <w:pPr>
              <w:jc w:val="both"/>
              <w:rPr>
                <w:rFonts w:ascii="Arial" w:hAnsi="Arial" w:cs="Arial"/>
                <w:b/>
                <w:bCs/>
              </w:rPr>
            </w:pPr>
            <w:r>
              <w:rPr>
                <w:rFonts w:ascii="Arial" w:hAnsi="Arial" w:cs="Arial"/>
                <w:b/>
                <w:bCs/>
              </w:rPr>
              <w:t>60</w:t>
            </w:r>
            <w:r w:rsidR="00D8072A">
              <w:rPr>
                <w:rFonts w:ascii="Arial" w:hAnsi="Arial" w:cs="Arial"/>
                <w:b/>
                <w:bCs/>
                <w:lang w:val="en-GB"/>
              </w:rPr>
              <w:t>8</w:t>
            </w:r>
            <w:r>
              <w:rPr>
                <w:rFonts w:ascii="Arial" w:hAnsi="Arial" w:cs="Arial"/>
                <w:b/>
                <w:bCs/>
              </w:rPr>
              <w:t>.4</w:t>
            </w:r>
          </w:p>
        </w:tc>
        <w:tc>
          <w:tcPr>
            <w:tcW w:w="7371" w:type="dxa"/>
          </w:tcPr>
          <w:p w14:paraId="61B729B4" w14:textId="77777777" w:rsidR="00B929FE" w:rsidRDefault="00B929FE" w:rsidP="00B929FE">
            <w:pPr>
              <w:jc w:val="both"/>
              <w:rPr>
                <w:rFonts w:ascii="Arial" w:hAnsi="Arial" w:cs="Arial"/>
                <w:b/>
                <w:bCs/>
              </w:rPr>
            </w:pPr>
            <w:r>
              <w:rPr>
                <w:rFonts w:ascii="Arial" w:hAnsi="Arial" w:cs="Arial"/>
                <w:b/>
                <w:bCs/>
              </w:rPr>
              <w:t>COMMITTEE REPORTS</w:t>
            </w:r>
          </w:p>
          <w:p w14:paraId="6DDBDC9B" w14:textId="2EB1BBEF" w:rsidR="00ED13BB" w:rsidRDefault="00B929FE" w:rsidP="00ED13BB">
            <w:pPr>
              <w:jc w:val="both"/>
              <w:rPr>
                <w:rFonts w:ascii="Arial" w:hAnsi="Arial" w:cs="Arial"/>
                <w:lang w:val="en-GB"/>
              </w:rPr>
            </w:pPr>
            <w:r>
              <w:rPr>
                <w:rFonts w:ascii="Arial" w:hAnsi="Arial" w:cs="Arial"/>
                <w:b/>
                <w:bCs/>
              </w:rPr>
              <w:t xml:space="preserve">Treasurer: </w:t>
            </w:r>
            <w:r>
              <w:rPr>
                <w:rFonts w:ascii="Arial" w:hAnsi="Arial" w:cs="Arial"/>
              </w:rPr>
              <w:t xml:space="preserve">(i) </w:t>
            </w:r>
            <w:r w:rsidR="00ED13BB">
              <w:rPr>
                <w:rFonts w:ascii="Arial" w:hAnsi="Arial" w:cs="Arial"/>
                <w:lang w:val="en-GB"/>
              </w:rPr>
              <w:t>All advertisers had been invoiced, and at date of meeting 4</w:t>
            </w:r>
            <w:r w:rsidR="001027EC">
              <w:rPr>
                <w:rFonts w:ascii="Arial" w:hAnsi="Arial" w:cs="Arial"/>
                <w:lang w:val="en-GB"/>
              </w:rPr>
              <w:t xml:space="preserve"> invoices </w:t>
            </w:r>
            <w:r w:rsidR="00ED13BB">
              <w:rPr>
                <w:rFonts w:ascii="Arial" w:hAnsi="Arial" w:cs="Arial"/>
                <w:lang w:val="en-GB"/>
              </w:rPr>
              <w:t>remained unpaid.</w:t>
            </w:r>
            <w:r w:rsidR="002F7BA8">
              <w:rPr>
                <w:rFonts w:ascii="Arial" w:hAnsi="Arial" w:cs="Arial"/>
                <w:lang w:val="en-GB"/>
              </w:rPr>
              <w:t xml:space="preserve"> </w:t>
            </w:r>
          </w:p>
          <w:p w14:paraId="425E6B15" w14:textId="495CD269" w:rsidR="005303C2" w:rsidRPr="005303C2" w:rsidRDefault="005303C2" w:rsidP="001027EC">
            <w:pPr>
              <w:jc w:val="both"/>
              <w:rPr>
                <w:rFonts w:ascii="Arial" w:hAnsi="Arial" w:cs="Arial"/>
              </w:rPr>
            </w:pPr>
            <w:r>
              <w:rPr>
                <w:rFonts w:ascii="Arial" w:hAnsi="Arial" w:cs="Arial"/>
                <w:b/>
                <w:bCs/>
              </w:rPr>
              <w:t>Planning</w:t>
            </w:r>
            <w:r w:rsidR="00AF4FCB">
              <w:rPr>
                <w:rFonts w:ascii="Arial" w:hAnsi="Arial" w:cs="Arial"/>
                <w:b/>
                <w:bCs/>
                <w:lang w:val="en-GB"/>
              </w:rPr>
              <w:t xml:space="preserve"> (GJ)</w:t>
            </w:r>
            <w:r>
              <w:rPr>
                <w:rFonts w:ascii="Arial" w:hAnsi="Arial" w:cs="Arial"/>
                <w:b/>
                <w:bCs/>
              </w:rPr>
              <w:t xml:space="preserve">: </w:t>
            </w:r>
            <w:r w:rsidR="001027EC">
              <w:rPr>
                <w:rFonts w:ascii="Arial" w:hAnsi="Arial" w:cs="Arial"/>
                <w:b/>
                <w:bCs/>
                <w:lang w:val="en-GB"/>
              </w:rPr>
              <w:t xml:space="preserve">Latest </w:t>
            </w:r>
            <w:r>
              <w:rPr>
                <w:rFonts w:ascii="Arial" w:hAnsi="Arial" w:cs="Arial"/>
              </w:rPr>
              <w:t xml:space="preserve">Member MOJO Statistics Update </w:t>
            </w:r>
            <w:r w:rsidR="001027EC">
              <w:rPr>
                <w:rFonts w:ascii="Arial" w:hAnsi="Arial" w:cs="Arial"/>
                <w:lang w:val="en-GB"/>
              </w:rPr>
              <w:t xml:space="preserve">had been emailed to </w:t>
            </w:r>
            <w:proofErr w:type="spellStart"/>
            <w:r w:rsidR="001027EC">
              <w:rPr>
                <w:rFonts w:ascii="Arial" w:hAnsi="Arial" w:cs="Arial"/>
                <w:lang w:val="en-GB"/>
              </w:rPr>
              <w:t>committe</w:t>
            </w:r>
            <w:proofErr w:type="spellEnd"/>
            <w:r w:rsidR="007B3D97">
              <w:rPr>
                <w:rFonts w:ascii="Arial" w:hAnsi="Arial" w:cs="Arial"/>
                <w:lang w:val="en-GB"/>
              </w:rPr>
              <w:t xml:space="preserve"> </w:t>
            </w:r>
          </w:p>
        </w:tc>
        <w:tc>
          <w:tcPr>
            <w:tcW w:w="1672" w:type="dxa"/>
          </w:tcPr>
          <w:p w14:paraId="3B3EEECE" w14:textId="77777777" w:rsidR="00B929FE" w:rsidRDefault="00B929FE" w:rsidP="00B929FE">
            <w:pPr>
              <w:jc w:val="both"/>
              <w:rPr>
                <w:rFonts w:ascii="Arial" w:hAnsi="Arial" w:cs="Arial"/>
                <w:b/>
                <w:bCs/>
              </w:rPr>
            </w:pPr>
          </w:p>
        </w:tc>
      </w:tr>
      <w:tr w:rsidR="003D4211" w:rsidRPr="008B1BBE" w14:paraId="1CAE9828" w14:textId="77777777" w:rsidTr="00910047">
        <w:tc>
          <w:tcPr>
            <w:tcW w:w="1413" w:type="dxa"/>
          </w:tcPr>
          <w:p w14:paraId="68B40888" w14:textId="4C7675AE" w:rsidR="003D4211" w:rsidRDefault="003D4211" w:rsidP="00D8072A">
            <w:pPr>
              <w:jc w:val="both"/>
              <w:rPr>
                <w:rFonts w:ascii="Arial" w:hAnsi="Arial" w:cs="Arial"/>
                <w:b/>
                <w:bCs/>
              </w:rPr>
            </w:pPr>
            <w:r>
              <w:rPr>
                <w:rFonts w:ascii="Arial" w:hAnsi="Arial" w:cs="Arial"/>
                <w:b/>
                <w:bCs/>
              </w:rPr>
              <w:t>60</w:t>
            </w:r>
            <w:r w:rsidR="00D8072A">
              <w:rPr>
                <w:rFonts w:ascii="Arial" w:hAnsi="Arial" w:cs="Arial"/>
                <w:b/>
                <w:bCs/>
                <w:lang w:val="en-GB"/>
              </w:rPr>
              <w:t>8</w:t>
            </w:r>
            <w:r>
              <w:rPr>
                <w:rFonts w:ascii="Arial" w:hAnsi="Arial" w:cs="Arial"/>
                <w:b/>
                <w:bCs/>
              </w:rPr>
              <w:t>.5</w:t>
            </w:r>
          </w:p>
        </w:tc>
        <w:tc>
          <w:tcPr>
            <w:tcW w:w="7371" w:type="dxa"/>
          </w:tcPr>
          <w:p w14:paraId="5B7441CC" w14:textId="77777777" w:rsidR="003D4211" w:rsidRDefault="003D4211" w:rsidP="00B929FE">
            <w:pPr>
              <w:jc w:val="both"/>
              <w:rPr>
                <w:rFonts w:ascii="Arial" w:hAnsi="Arial" w:cs="Arial"/>
                <w:b/>
                <w:bCs/>
              </w:rPr>
            </w:pPr>
            <w:r>
              <w:rPr>
                <w:rFonts w:ascii="Arial" w:hAnsi="Arial" w:cs="Arial"/>
                <w:b/>
                <w:bCs/>
              </w:rPr>
              <w:t>ANY OTHER BUSINESS</w:t>
            </w:r>
          </w:p>
          <w:p w14:paraId="16302A7A" w14:textId="77777777" w:rsidR="001027EC" w:rsidRDefault="00AF4FCB" w:rsidP="00AF4FCB">
            <w:pPr>
              <w:jc w:val="both"/>
              <w:rPr>
                <w:rFonts w:ascii="Arial" w:hAnsi="Arial" w:cs="Arial"/>
                <w:lang w:val="en-GB"/>
              </w:rPr>
            </w:pPr>
            <w:r>
              <w:rPr>
                <w:rFonts w:ascii="Arial" w:hAnsi="Arial" w:cs="Arial"/>
                <w:lang w:val="en-GB"/>
              </w:rPr>
              <w:t>A .</w:t>
            </w:r>
            <w:r w:rsidR="001027EC">
              <w:rPr>
                <w:rFonts w:ascii="Arial" w:hAnsi="Arial" w:cs="Arial"/>
                <w:lang w:val="en-GB"/>
              </w:rPr>
              <w:t>Spending Kendra’s funds</w:t>
            </w:r>
          </w:p>
          <w:p w14:paraId="48D2D274" w14:textId="77777777" w:rsidR="001027EC" w:rsidRDefault="00762AF5" w:rsidP="00AF4FCB">
            <w:pPr>
              <w:jc w:val="both"/>
              <w:rPr>
                <w:rFonts w:ascii="Arial" w:hAnsi="Arial" w:cs="Arial"/>
                <w:lang w:val="en-GB"/>
              </w:rPr>
            </w:pPr>
            <w:r w:rsidRPr="00AF4FCB">
              <w:rPr>
                <w:rFonts w:ascii="Arial" w:hAnsi="Arial" w:cs="Arial"/>
                <w:lang w:val="en-GB"/>
              </w:rPr>
              <w:t xml:space="preserve">Detailed discussion </w:t>
            </w:r>
            <w:r w:rsidR="001027EC">
              <w:rPr>
                <w:rFonts w:ascii="Arial" w:hAnsi="Arial" w:cs="Arial"/>
                <w:lang w:val="en-GB"/>
              </w:rPr>
              <w:t>regarding KMH’s recent article in the Kendra magazine explaining they are in need of new chairs for the hall, as well as some support for some maintenance issues they are experiencing.</w:t>
            </w:r>
          </w:p>
          <w:p w14:paraId="5DB845A3" w14:textId="66927DB1" w:rsidR="002A0D47" w:rsidRPr="00AF4FCB" w:rsidRDefault="001027EC" w:rsidP="002A0D47">
            <w:pPr>
              <w:jc w:val="both"/>
              <w:rPr>
                <w:rFonts w:ascii="Arial" w:hAnsi="Arial" w:cs="Arial"/>
                <w:lang w:val="en-GB"/>
              </w:rPr>
            </w:pPr>
            <w:r>
              <w:rPr>
                <w:rFonts w:ascii="Arial" w:hAnsi="Arial" w:cs="Arial"/>
                <w:lang w:val="en-GB"/>
              </w:rPr>
              <w:t>It was agreed that Kendra would donate £1,000 to KMH primarily towards their cost (£900 would allow the purchase of 20 chair</w:t>
            </w:r>
            <w:r w:rsidR="002A0D47">
              <w:rPr>
                <w:rFonts w:ascii="Arial" w:hAnsi="Arial" w:cs="Arial"/>
                <w:lang w:val="en-GB"/>
              </w:rPr>
              <w:t>s)</w:t>
            </w:r>
            <w:r>
              <w:rPr>
                <w:rFonts w:ascii="Arial" w:hAnsi="Arial" w:cs="Arial"/>
                <w:lang w:val="en-GB"/>
              </w:rPr>
              <w:t xml:space="preserve">. Grateful acknowledgement received and said that this gift would help them ‘fund’ a drive </w:t>
            </w:r>
            <w:r w:rsidR="002A0D47">
              <w:rPr>
                <w:rFonts w:ascii="Arial" w:hAnsi="Arial" w:cs="Arial"/>
                <w:lang w:val="en-GB"/>
              </w:rPr>
              <w:t>pursue donations from other sources</w:t>
            </w:r>
            <w:bookmarkStart w:id="0" w:name="_GoBack"/>
            <w:bookmarkEnd w:id="0"/>
            <w:r w:rsidR="002A0D47">
              <w:rPr>
                <w:rFonts w:ascii="Arial" w:hAnsi="Arial" w:cs="Arial"/>
                <w:lang w:val="en-GB"/>
              </w:rPr>
              <w:t xml:space="preserve">. </w:t>
            </w:r>
          </w:p>
        </w:tc>
        <w:tc>
          <w:tcPr>
            <w:tcW w:w="1672" w:type="dxa"/>
          </w:tcPr>
          <w:p w14:paraId="0966AA30" w14:textId="77777777" w:rsidR="003D4211" w:rsidRDefault="003D4211" w:rsidP="00B929FE">
            <w:pPr>
              <w:jc w:val="both"/>
              <w:rPr>
                <w:rFonts w:ascii="Arial" w:hAnsi="Arial" w:cs="Arial"/>
                <w:b/>
                <w:bCs/>
              </w:rPr>
            </w:pPr>
            <w:r>
              <w:rPr>
                <w:rFonts w:ascii="Arial" w:hAnsi="Arial" w:cs="Arial"/>
                <w:b/>
                <w:bCs/>
              </w:rPr>
              <w:t xml:space="preserve">   </w:t>
            </w:r>
          </w:p>
          <w:p w14:paraId="69CC4041" w14:textId="77777777" w:rsidR="003D4211" w:rsidRDefault="003D4211" w:rsidP="00B929FE">
            <w:pPr>
              <w:jc w:val="both"/>
              <w:rPr>
                <w:rFonts w:ascii="Arial" w:hAnsi="Arial" w:cs="Arial"/>
                <w:b/>
                <w:bCs/>
              </w:rPr>
            </w:pPr>
          </w:p>
          <w:p w14:paraId="720EB0B1" w14:textId="787D8ABD" w:rsidR="003D4211" w:rsidRDefault="003D4211" w:rsidP="00B929FE">
            <w:pPr>
              <w:jc w:val="both"/>
              <w:rPr>
                <w:rFonts w:ascii="Arial" w:hAnsi="Arial" w:cs="Arial"/>
                <w:b/>
                <w:bCs/>
              </w:rPr>
            </w:pPr>
          </w:p>
          <w:p w14:paraId="732D3855" w14:textId="77777777" w:rsidR="002A0D47" w:rsidRDefault="002A0D47" w:rsidP="00B929FE">
            <w:pPr>
              <w:jc w:val="both"/>
              <w:rPr>
                <w:rFonts w:ascii="Arial" w:hAnsi="Arial" w:cs="Arial"/>
                <w:b/>
                <w:bCs/>
                <w:lang w:val="en-GB"/>
              </w:rPr>
            </w:pPr>
          </w:p>
          <w:p w14:paraId="28D712D6" w14:textId="77777777" w:rsidR="002A0D47" w:rsidRDefault="002A0D47" w:rsidP="00B929FE">
            <w:pPr>
              <w:jc w:val="both"/>
              <w:rPr>
                <w:rFonts w:ascii="Arial" w:hAnsi="Arial" w:cs="Arial"/>
                <w:b/>
                <w:bCs/>
                <w:lang w:val="en-GB"/>
              </w:rPr>
            </w:pPr>
          </w:p>
          <w:p w14:paraId="16634433" w14:textId="5D1E6C4A" w:rsidR="00151011" w:rsidRPr="00AF4FCB" w:rsidRDefault="002A0D47" w:rsidP="00B929FE">
            <w:pPr>
              <w:jc w:val="both"/>
              <w:rPr>
                <w:rFonts w:ascii="Arial" w:hAnsi="Arial" w:cs="Arial"/>
                <w:b/>
                <w:bCs/>
                <w:lang w:val="en-GB"/>
              </w:rPr>
            </w:pPr>
            <w:r>
              <w:rPr>
                <w:rFonts w:ascii="Arial" w:hAnsi="Arial" w:cs="Arial"/>
                <w:b/>
                <w:bCs/>
                <w:lang w:val="en-GB"/>
              </w:rPr>
              <w:t>SB</w:t>
            </w:r>
          </w:p>
          <w:p w14:paraId="0FA833E9" w14:textId="77777777" w:rsidR="00151011" w:rsidRDefault="00151011" w:rsidP="00B929FE">
            <w:pPr>
              <w:jc w:val="both"/>
              <w:rPr>
                <w:rFonts w:ascii="Arial" w:hAnsi="Arial" w:cs="Arial"/>
                <w:b/>
                <w:bCs/>
              </w:rPr>
            </w:pPr>
          </w:p>
          <w:p w14:paraId="11DC6FB2" w14:textId="77777777" w:rsidR="00151011" w:rsidRDefault="00151011" w:rsidP="00B929FE">
            <w:pPr>
              <w:jc w:val="both"/>
              <w:rPr>
                <w:rFonts w:ascii="Arial" w:hAnsi="Arial" w:cs="Arial"/>
                <w:b/>
                <w:bCs/>
              </w:rPr>
            </w:pPr>
          </w:p>
          <w:p w14:paraId="01545E34" w14:textId="0F28CC48" w:rsidR="00151011" w:rsidRDefault="00151011" w:rsidP="00762AF5">
            <w:pPr>
              <w:jc w:val="both"/>
              <w:rPr>
                <w:rFonts w:ascii="Arial" w:hAnsi="Arial" w:cs="Arial"/>
                <w:b/>
                <w:bCs/>
              </w:rPr>
            </w:pPr>
          </w:p>
        </w:tc>
      </w:tr>
      <w:tr w:rsidR="00151011" w:rsidRPr="008B1BBE" w14:paraId="235B7EDF" w14:textId="77777777" w:rsidTr="00910047">
        <w:tc>
          <w:tcPr>
            <w:tcW w:w="1413" w:type="dxa"/>
          </w:tcPr>
          <w:p w14:paraId="2CD1690D" w14:textId="5AE090B1" w:rsidR="00151011" w:rsidRDefault="00151011" w:rsidP="00D8072A">
            <w:pPr>
              <w:jc w:val="both"/>
              <w:rPr>
                <w:rFonts w:ascii="Arial" w:hAnsi="Arial" w:cs="Arial"/>
                <w:b/>
                <w:bCs/>
              </w:rPr>
            </w:pPr>
            <w:r>
              <w:rPr>
                <w:rFonts w:ascii="Arial" w:hAnsi="Arial" w:cs="Arial"/>
                <w:b/>
                <w:bCs/>
              </w:rPr>
              <w:t>60</w:t>
            </w:r>
            <w:r w:rsidR="00D8072A">
              <w:rPr>
                <w:rFonts w:ascii="Arial" w:hAnsi="Arial" w:cs="Arial"/>
                <w:b/>
                <w:bCs/>
                <w:lang w:val="en-GB"/>
              </w:rPr>
              <w:t>8</w:t>
            </w:r>
            <w:r>
              <w:rPr>
                <w:rFonts w:ascii="Arial" w:hAnsi="Arial" w:cs="Arial"/>
                <w:b/>
                <w:bCs/>
              </w:rPr>
              <w:t>.6</w:t>
            </w:r>
          </w:p>
        </w:tc>
        <w:tc>
          <w:tcPr>
            <w:tcW w:w="7371" w:type="dxa"/>
          </w:tcPr>
          <w:p w14:paraId="73366ED1" w14:textId="77777777" w:rsidR="00151011" w:rsidRDefault="00151011" w:rsidP="00B929FE">
            <w:pPr>
              <w:jc w:val="both"/>
              <w:rPr>
                <w:rFonts w:ascii="Arial" w:hAnsi="Arial" w:cs="Arial"/>
                <w:b/>
                <w:bCs/>
              </w:rPr>
            </w:pPr>
            <w:r>
              <w:rPr>
                <w:rFonts w:ascii="Arial" w:hAnsi="Arial" w:cs="Arial"/>
                <w:b/>
                <w:bCs/>
              </w:rPr>
              <w:t>NEXT MEETING</w:t>
            </w:r>
          </w:p>
          <w:p w14:paraId="78B7F049" w14:textId="06E426A9" w:rsidR="00151011" w:rsidRPr="00151011" w:rsidRDefault="00D8072A" w:rsidP="001027EC">
            <w:pPr>
              <w:jc w:val="both"/>
              <w:rPr>
                <w:rFonts w:ascii="Arial" w:hAnsi="Arial" w:cs="Arial"/>
              </w:rPr>
            </w:pPr>
            <w:r>
              <w:rPr>
                <w:rFonts w:ascii="Arial" w:hAnsi="Arial" w:cs="Arial"/>
                <w:lang w:val="en-GB"/>
              </w:rPr>
              <w:t>Monthly Committee Meeting</w:t>
            </w:r>
            <w:r w:rsidR="004E193C">
              <w:rPr>
                <w:rFonts w:ascii="Arial" w:hAnsi="Arial" w:cs="Arial"/>
                <w:lang w:val="en-GB"/>
              </w:rPr>
              <w:t xml:space="preserve"> - </w:t>
            </w:r>
            <w:r w:rsidR="00151011">
              <w:rPr>
                <w:rFonts w:ascii="Arial" w:hAnsi="Arial" w:cs="Arial"/>
              </w:rPr>
              <w:t xml:space="preserve">Tuesday </w:t>
            </w:r>
            <w:r>
              <w:rPr>
                <w:rFonts w:ascii="Arial" w:hAnsi="Arial" w:cs="Arial"/>
                <w:lang w:val="en-GB"/>
              </w:rPr>
              <w:t>June 10</w:t>
            </w:r>
            <w:r w:rsidRPr="00D8072A">
              <w:rPr>
                <w:rFonts w:ascii="Arial" w:hAnsi="Arial" w:cs="Arial"/>
                <w:vertAlign w:val="superscript"/>
                <w:lang w:val="en-GB"/>
              </w:rPr>
              <w:t>th</w:t>
            </w:r>
            <w:r>
              <w:rPr>
                <w:rFonts w:ascii="Arial" w:hAnsi="Arial" w:cs="Arial"/>
                <w:lang w:val="en-GB"/>
              </w:rPr>
              <w:t xml:space="preserve"> at KMH</w:t>
            </w:r>
          </w:p>
        </w:tc>
        <w:tc>
          <w:tcPr>
            <w:tcW w:w="1672" w:type="dxa"/>
          </w:tcPr>
          <w:p w14:paraId="07112B23" w14:textId="77777777" w:rsidR="00151011" w:rsidRDefault="00151011" w:rsidP="00B929FE">
            <w:pPr>
              <w:jc w:val="both"/>
              <w:rPr>
                <w:rFonts w:ascii="Arial" w:hAnsi="Arial" w:cs="Arial"/>
                <w:b/>
                <w:bCs/>
              </w:rPr>
            </w:pPr>
          </w:p>
          <w:p w14:paraId="438A152F" w14:textId="4709F705" w:rsidR="00151011" w:rsidRDefault="00151011" w:rsidP="00B929FE">
            <w:pPr>
              <w:jc w:val="both"/>
              <w:rPr>
                <w:rFonts w:ascii="Arial" w:hAnsi="Arial" w:cs="Arial"/>
                <w:b/>
                <w:bCs/>
              </w:rPr>
            </w:pPr>
            <w:r>
              <w:rPr>
                <w:rFonts w:ascii="Arial" w:hAnsi="Arial" w:cs="Arial"/>
                <w:b/>
                <w:bCs/>
              </w:rPr>
              <w:t>ALL</w:t>
            </w:r>
          </w:p>
        </w:tc>
      </w:tr>
    </w:tbl>
    <w:p w14:paraId="2245EE18" w14:textId="2FFE4178" w:rsidR="00910047" w:rsidRDefault="00B53930" w:rsidP="00B929FE">
      <w:pPr>
        <w:spacing w:after="0"/>
        <w:jc w:val="both"/>
        <w:rPr>
          <w:rFonts w:ascii="Arial" w:hAnsi="Arial" w:cs="Arial"/>
          <w:b/>
          <w:bCs/>
        </w:rPr>
      </w:pPr>
      <w:r>
        <w:rPr>
          <w:rFonts w:ascii="Arial" w:hAnsi="Arial" w:cs="Arial"/>
          <w:b/>
          <w:bCs/>
        </w:rPr>
        <w:tab/>
      </w:r>
    </w:p>
    <w:p w14:paraId="0EDB9AA1" w14:textId="77777777" w:rsidR="004F366C" w:rsidRDefault="004F366C" w:rsidP="00B929FE">
      <w:pPr>
        <w:spacing w:after="0"/>
        <w:jc w:val="both"/>
        <w:rPr>
          <w:rFonts w:ascii="Arial" w:hAnsi="Arial" w:cs="Arial"/>
          <w:b/>
          <w:bCs/>
        </w:rPr>
      </w:pPr>
    </w:p>
    <w:p w14:paraId="1FB1EA07" w14:textId="48F53D5D" w:rsidR="004F366C" w:rsidRDefault="004F366C" w:rsidP="00B929FE">
      <w:pPr>
        <w:spacing w:after="0"/>
        <w:jc w:val="both"/>
        <w:rPr>
          <w:rFonts w:ascii="Arial" w:hAnsi="Arial" w:cs="Arial"/>
          <w:b/>
          <w:bCs/>
        </w:rPr>
      </w:pPr>
      <w:r>
        <w:rPr>
          <w:rFonts w:ascii="Arial" w:hAnsi="Arial" w:cs="Arial"/>
          <w:b/>
          <w:bCs/>
        </w:rPr>
        <w:t>Chairman.................................................</w:t>
      </w:r>
      <w:r>
        <w:rPr>
          <w:rFonts w:ascii="Arial" w:hAnsi="Arial" w:cs="Arial"/>
          <w:b/>
          <w:bCs/>
        </w:rPr>
        <w:tab/>
      </w:r>
      <w:r>
        <w:rPr>
          <w:rFonts w:ascii="Arial" w:hAnsi="Arial" w:cs="Arial"/>
          <w:b/>
          <w:bCs/>
        </w:rPr>
        <w:tab/>
      </w:r>
      <w:r>
        <w:rPr>
          <w:rFonts w:ascii="Arial" w:hAnsi="Arial" w:cs="Arial"/>
          <w:b/>
          <w:bCs/>
        </w:rPr>
        <w:tab/>
        <w:t>Date...................................................</w:t>
      </w:r>
    </w:p>
    <w:p w14:paraId="4876A859" w14:textId="77777777" w:rsidR="004F366C" w:rsidRDefault="004F366C" w:rsidP="00B929FE">
      <w:pPr>
        <w:spacing w:after="0"/>
        <w:jc w:val="both"/>
        <w:rPr>
          <w:rFonts w:ascii="Arial" w:hAnsi="Arial" w:cs="Arial"/>
          <w:b/>
          <w:bCs/>
        </w:rPr>
      </w:pPr>
    </w:p>
    <w:p w14:paraId="2CDAA4D1" w14:textId="3AE8E5F2" w:rsidR="004F366C" w:rsidRPr="008B1BBE" w:rsidRDefault="004F366C" w:rsidP="00B929FE">
      <w:pPr>
        <w:spacing w:after="0"/>
        <w:jc w:val="both"/>
        <w:rPr>
          <w:rFonts w:ascii="Arial" w:hAnsi="Arial" w:cs="Arial"/>
          <w:b/>
          <w:bCs/>
        </w:rPr>
      </w:pPr>
      <w:r>
        <w:rPr>
          <w:rFonts w:ascii="Arial" w:hAnsi="Arial" w:cs="Arial"/>
          <w:b/>
          <w:bCs/>
        </w:rPr>
        <w:t>Meeting closed 21.</w:t>
      </w:r>
      <w:r w:rsidR="00EA6BE7">
        <w:rPr>
          <w:rFonts w:ascii="Arial" w:hAnsi="Arial" w:cs="Arial"/>
          <w:b/>
          <w:bCs/>
          <w:lang w:val="en-GB"/>
        </w:rPr>
        <w:t>15</w:t>
      </w:r>
    </w:p>
    <w:sectPr w:rsidR="004F366C" w:rsidRPr="008B1BBE" w:rsidSect="009100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1FAD"/>
    <w:multiLevelType w:val="hybridMultilevel"/>
    <w:tmpl w:val="535C8A0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C7A2F78"/>
    <w:multiLevelType w:val="hybridMultilevel"/>
    <w:tmpl w:val="940C2560"/>
    <w:lvl w:ilvl="0" w:tplc="7C38FDF0">
      <w:start w:val="1"/>
      <w:numFmt w:val="decimal"/>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8E49CA"/>
    <w:multiLevelType w:val="multilevel"/>
    <w:tmpl w:val="9B06C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14623"/>
    <w:multiLevelType w:val="hybridMultilevel"/>
    <w:tmpl w:val="9C9C74AC"/>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F4F60A1"/>
    <w:multiLevelType w:val="multilevel"/>
    <w:tmpl w:val="AF70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95A1B"/>
    <w:multiLevelType w:val="hybridMultilevel"/>
    <w:tmpl w:val="9D066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47"/>
    <w:rsid w:val="00094B1C"/>
    <w:rsid w:val="001027EC"/>
    <w:rsid w:val="001144D6"/>
    <w:rsid w:val="00151011"/>
    <w:rsid w:val="00174AA0"/>
    <w:rsid w:val="0018222C"/>
    <w:rsid w:val="0020612E"/>
    <w:rsid w:val="002132C9"/>
    <w:rsid w:val="00221F2C"/>
    <w:rsid w:val="002A0D47"/>
    <w:rsid w:val="002D3D70"/>
    <w:rsid w:val="002F7BA8"/>
    <w:rsid w:val="003A1478"/>
    <w:rsid w:val="003D4211"/>
    <w:rsid w:val="004D59AB"/>
    <w:rsid w:val="004E193C"/>
    <w:rsid w:val="004F366C"/>
    <w:rsid w:val="004F576C"/>
    <w:rsid w:val="005303C2"/>
    <w:rsid w:val="005D452D"/>
    <w:rsid w:val="006420C3"/>
    <w:rsid w:val="0065578C"/>
    <w:rsid w:val="006D66B9"/>
    <w:rsid w:val="00702F17"/>
    <w:rsid w:val="007155B7"/>
    <w:rsid w:val="00762AF5"/>
    <w:rsid w:val="007A15F7"/>
    <w:rsid w:val="007B3D97"/>
    <w:rsid w:val="008220C2"/>
    <w:rsid w:val="008403FE"/>
    <w:rsid w:val="008648DC"/>
    <w:rsid w:val="008B1BBE"/>
    <w:rsid w:val="00910047"/>
    <w:rsid w:val="00A65327"/>
    <w:rsid w:val="00AF4FCB"/>
    <w:rsid w:val="00B107A1"/>
    <w:rsid w:val="00B45E45"/>
    <w:rsid w:val="00B53930"/>
    <w:rsid w:val="00B929FE"/>
    <w:rsid w:val="00BB31D7"/>
    <w:rsid w:val="00C26FED"/>
    <w:rsid w:val="00C27227"/>
    <w:rsid w:val="00C63153"/>
    <w:rsid w:val="00CA62D4"/>
    <w:rsid w:val="00D43F2E"/>
    <w:rsid w:val="00D622A4"/>
    <w:rsid w:val="00D8072A"/>
    <w:rsid w:val="00E941B3"/>
    <w:rsid w:val="00EA6BE7"/>
    <w:rsid w:val="00ED13BB"/>
    <w:rsid w:val="00F013E3"/>
    <w:rsid w:val="00F502BD"/>
    <w:rsid w:val="00F807E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B9A"/>
  <w15:chartTrackingRefBased/>
  <w15:docId w15:val="{B7B71F37-6020-40D1-A689-0BD7F8BB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047"/>
    <w:rPr>
      <w:rFonts w:eastAsiaTheme="majorEastAsia" w:cstheme="majorBidi"/>
      <w:color w:val="272727" w:themeColor="text1" w:themeTint="D8"/>
    </w:rPr>
  </w:style>
  <w:style w:type="paragraph" w:styleId="Title">
    <w:name w:val="Title"/>
    <w:basedOn w:val="Normal"/>
    <w:next w:val="Normal"/>
    <w:link w:val="TitleChar"/>
    <w:uiPriority w:val="10"/>
    <w:qFormat/>
    <w:rsid w:val="0091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047"/>
    <w:pPr>
      <w:spacing w:before="160"/>
      <w:jc w:val="center"/>
    </w:pPr>
    <w:rPr>
      <w:i/>
      <w:iCs/>
      <w:color w:val="404040" w:themeColor="text1" w:themeTint="BF"/>
    </w:rPr>
  </w:style>
  <w:style w:type="character" w:customStyle="1" w:styleId="QuoteChar">
    <w:name w:val="Quote Char"/>
    <w:basedOn w:val="DefaultParagraphFont"/>
    <w:link w:val="Quote"/>
    <w:uiPriority w:val="29"/>
    <w:rsid w:val="00910047"/>
    <w:rPr>
      <w:i/>
      <w:iCs/>
      <w:color w:val="404040" w:themeColor="text1" w:themeTint="BF"/>
    </w:rPr>
  </w:style>
  <w:style w:type="paragraph" w:styleId="ListParagraph">
    <w:name w:val="List Paragraph"/>
    <w:basedOn w:val="Normal"/>
    <w:uiPriority w:val="34"/>
    <w:qFormat/>
    <w:rsid w:val="00910047"/>
    <w:pPr>
      <w:ind w:left="720"/>
      <w:contextualSpacing/>
    </w:pPr>
  </w:style>
  <w:style w:type="character" w:styleId="IntenseEmphasis">
    <w:name w:val="Intense Emphasis"/>
    <w:basedOn w:val="DefaultParagraphFont"/>
    <w:uiPriority w:val="21"/>
    <w:qFormat/>
    <w:rsid w:val="00910047"/>
    <w:rPr>
      <w:i/>
      <w:iCs/>
      <w:color w:val="2F5496" w:themeColor="accent1" w:themeShade="BF"/>
    </w:rPr>
  </w:style>
  <w:style w:type="paragraph" w:styleId="IntenseQuote">
    <w:name w:val="Intense Quote"/>
    <w:basedOn w:val="Normal"/>
    <w:next w:val="Normal"/>
    <w:link w:val="IntenseQuoteChar"/>
    <w:uiPriority w:val="30"/>
    <w:qFormat/>
    <w:rsid w:val="0091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047"/>
    <w:rPr>
      <w:i/>
      <w:iCs/>
      <w:color w:val="2F5496" w:themeColor="accent1" w:themeShade="BF"/>
    </w:rPr>
  </w:style>
  <w:style w:type="character" w:styleId="IntenseReference">
    <w:name w:val="Intense Reference"/>
    <w:basedOn w:val="DefaultParagraphFont"/>
    <w:uiPriority w:val="32"/>
    <w:qFormat/>
    <w:rsid w:val="00910047"/>
    <w:rPr>
      <w:b/>
      <w:bCs/>
      <w:smallCaps/>
      <w:color w:val="2F5496" w:themeColor="accent1" w:themeShade="BF"/>
      <w:spacing w:val="5"/>
    </w:rPr>
  </w:style>
  <w:style w:type="table" w:styleId="TableGrid">
    <w:name w:val="Table Grid"/>
    <w:basedOn w:val="TableNormal"/>
    <w:uiPriority w:val="39"/>
    <w:rsid w:val="00910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011"/>
    <w:pPr>
      <w:spacing w:before="100" w:beforeAutospacing="1" w:after="100" w:afterAutospacing="1" w:line="240" w:lineRule="auto"/>
    </w:pPr>
    <w:rPr>
      <w:rFonts w:ascii="Times New Roman" w:eastAsia="Times New Roman" w:hAnsi="Times New Roman" w:cs="Times New Roman"/>
      <w:kern w:val="0"/>
      <w:sz w:val="24"/>
      <w:szCs w:val="24"/>
      <w:lang w:eastAsia="aa-E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82383">
      <w:bodyDiv w:val="1"/>
      <w:marLeft w:val="0"/>
      <w:marRight w:val="0"/>
      <w:marTop w:val="0"/>
      <w:marBottom w:val="0"/>
      <w:divBdr>
        <w:top w:val="none" w:sz="0" w:space="0" w:color="auto"/>
        <w:left w:val="none" w:sz="0" w:space="0" w:color="auto"/>
        <w:bottom w:val="none" w:sz="0" w:space="0" w:color="auto"/>
        <w:right w:val="none" w:sz="0" w:space="0" w:color="auto"/>
      </w:divBdr>
    </w:div>
    <w:div w:id="16060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Tony Heal</cp:lastModifiedBy>
  <cp:revision>9</cp:revision>
  <dcterms:created xsi:type="dcterms:W3CDTF">2025-05-29T20:56:00Z</dcterms:created>
  <dcterms:modified xsi:type="dcterms:W3CDTF">2025-06-09T08:22:00Z</dcterms:modified>
</cp:coreProperties>
</file>